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D" w:rsidRDefault="0098265D">
      <w:pPr>
        <w:pStyle w:val="Title"/>
        <w:rPr>
          <w:rFonts w:ascii="Calibri" w:hAnsi="Calibri"/>
          <w:b w:val="0"/>
          <w:i/>
          <w:iCs/>
          <w:sz w:val="24"/>
        </w:rPr>
      </w:pPr>
      <w:r>
        <w:rPr>
          <w:rFonts w:ascii="Calibri" w:hAnsi="Calibri"/>
          <w:b w:val="0"/>
          <w:i/>
          <w:iCs/>
          <w:sz w:val="24"/>
        </w:rPr>
        <w:t>Õpetaja töökava</w:t>
      </w:r>
    </w:p>
    <w:p w:rsidR="0098265D" w:rsidRDefault="0098265D">
      <w:pPr>
        <w:pStyle w:val="Title"/>
        <w:rPr>
          <w:rFonts w:ascii="Calibri" w:hAnsi="Calibri"/>
          <w:b w:val="0"/>
          <w:i/>
          <w:iCs/>
          <w:sz w:val="24"/>
        </w:rPr>
      </w:pPr>
      <w:r>
        <w:rPr>
          <w:rFonts w:ascii="Calibri" w:hAnsi="Calibri"/>
          <w:b w:val="0"/>
          <w:i/>
          <w:iCs/>
          <w:sz w:val="24"/>
        </w:rPr>
        <w:t>2011/2012</w:t>
      </w:r>
    </w:p>
    <w:p w:rsidR="0098265D" w:rsidRDefault="0098265D">
      <w:pPr>
        <w:pStyle w:val="Title"/>
        <w:rPr>
          <w:rFonts w:ascii="Calibri" w:hAnsi="Calibri"/>
          <w:b w:val="0"/>
          <w:i/>
          <w:iCs/>
          <w:sz w:val="24"/>
        </w:rPr>
      </w:pP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Kursus:  MATEMAATIKA</w:t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  <w:t>õp. Maria Savina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Klass:  7. (I rühm)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      Õppekirjandus: Õpik: E.Nurk, A.Telgmaa, A.Undusk. Matemaatika 7.klassile. Koolibri, Tallinn, 2006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  <w:t xml:space="preserve">    Töövihik:  E.Nurk, A.Undusk. Töövihik VII klassile.  Koolibri, Tallinn, 2011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  <w:t xml:space="preserve">    Kontrolltööd.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</w:r>
      <w:r>
        <w:rPr>
          <w:rFonts w:ascii="Calibri" w:hAnsi="Calibri"/>
          <w:bCs/>
          <w:i/>
          <w:iCs/>
          <w:lang w:val="et-EE"/>
        </w:rPr>
        <w:tab/>
        <w:t xml:space="preserve">    Arvestuslikud kontrolltööd.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Õpitulemused:</w:t>
      </w:r>
    </w:p>
    <w:p w:rsidR="0098265D" w:rsidRDefault="0098265D">
      <w:pPr>
        <w:numPr>
          <w:ilvl w:val="0"/>
          <w:numId w:val="3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asutab õigesti märgireegleid ratsionaalarvudega arvutamisel; </w:t>
      </w:r>
    </w:p>
    <w:p w:rsidR="0098265D" w:rsidRDefault="0098265D">
      <w:pPr>
        <w:numPr>
          <w:ilvl w:val="0"/>
          <w:numId w:val="3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eri liiki murdude korral hindab, mil viisil arvutades saab täpse vastuse ja kuidas on otstarbekas arvutada; </w:t>
      </w:r>
      <w:r>
        <w:rPr>
          <w:rFonts w:ascii="Calibri" w:hAnsi="Calibri"/>
          <w:bCs/>
          <w:i/>
          <w:iCs/>
          <w:lang w:val="et-EE"/>
        </w:rPr>
        <w:br/>
        <w:t xml:space="preserve">selgitab, missugused murrud teisenevad lõplikeks kümnendmurdudeks ning missugused mitte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Teab, et täpse arvutamise juures pole lubatud hariliku murru väärtuse asendamine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lähisväärtusega, s.t. </w:t>
      </w:r>
      <w:r w:rsidR="001A3DB9">
        <w:rPr>
          <w:rFonts w:ascii="Calibri" w:hAnsi="Calibri"/>
          <w:bCs/>
          <w:i/>
          <w:iCs/>
          <w:noProof/>
          <w:lang w:val="et-EE" w:eastAsia="et-EE"/>
        </w:rPr>
        <w:drawing>
          <wp:inline distT="0" distB="0" distL="0" distR="0">
            <wp:extent cx="57150" cy="238125"/>
            <wp:effectExtent l="0" t="0" r="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i/>
          <w:iCs/>
          <w:lang w:val="et-EE"/>
        </w:rPr>
        <w:t xml:space="preserve"> ≠ 0,33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mitme tehtega ülesandes kasutab vastandarvude summa omadust ja liitmise seadusi;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korrutab ja jagab positiivseid ja negatiivseid harilikke murde (ka segaarve);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arvutab mitme tehtega ülesannetes, milles on kuni neli tehet ja ühed sulud;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selgitab naturaalarvulise astendajaga astendamise tähendust;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teab peast ( lisaks 4. ja 5. klassis õpitule) astmete 2</w:t>
      </w:r>
      <w:r>
        <w:rPr>
          <w:rFonts w:ascii="Calibri" w:hAnsi="Calibri"/>
          <w:bCs/>
          <w:i/>
          <w:iCs/>
          <w:vertAlign w:val="superscript"/>
          <w:lang w:val="et-EE"/>
        </w:rPr>
        <w:t>4</w:t>
      </w:r>
      <w:r>
        <w:rPr>
          <w:rFonts w:ascii="Calibri" w:hAnsi="Calibri"/>
          <w:bCs/>
          <w:i/>
          <w:iCs/>
          <w:lang w:val="et-EE"/>
        </w:rPr>
        <w:t>; 2</w:t>
      </w:r>
      <w:r>
        <w:rPr>
          <w:rFonts w:ascii="Calibri" w:hAnsi="Calibri"/>
          <w:bCs/>
          <w:i/>
          <w:iCs/>
          <w:vertAlign w:val="superscript"/>
          <w:lang w:val="et-EE"/>
        </w:rPr>
        <w:t>5</w:t>
      </w:r>
      <w:r>
        <w:rPr>
          <w:rFonts w:ascii="Calibri" w:hAnsi="Calibri"/>
          <w:bCs/>
          <w:i/>
          <w:iCs/>
          <w:lang w:val="et-EE"/>
        </w:rPr>
        <w:t>; 2</w:t>
      </w:r>
      <w:r>
        <w:rPr>
          <w:rFonts w:ascii="Calibri" w:hAnsi="Calibri"/>
          <w:bCs/>
          <w:i/>
          <w:iCs/>
          <w:vertAlign w:val="superscript"/>
          <w:lang w:val="et-EE"/>
        </w:rPr>
        <w:t>6</w:t>
      </w:r>
      <w:r>
        <w:rPr>
          <w:rFonts w:ascii="Calibri" w:hAnsi="Calibri"/>
          <w:bCs/>
          <w:i/>
          <w:iCs/>
          <w:lang w:val="et-EE"/>
        </w:rPr>
        <w:t>, 3</w:t>
      </w:r>
      <w:r>
        <w:rPr>
          <w:rFonts w:ascii="Calibri" w:hAnsi="Calibri"/>
          <w:bCs/>
          <w:i/>
          <w:iCs/>
          <w:vertAlign w:val="superscript"/>
          <w:lang w:val="et-EE"/>
        </w:rPr>
        <w:t>4</w:t>
      </w:r>
      <w:r>
        <w:rPr>
          <w:rFonts w:ascii="Calibri" w:hAnsi="Calibri"/>
          <w:bCs/>
          <w:i/>
          <w:iCs/>
          <w:lang w:val="et-EE"/>
        </w:rPr>
        <w:t>, 10</w:t>
      </w:r>
      <w:r>
        <w:rPr>
          <w:rFonts w:ascii="Calibri" w:hAnsi="Calibri"/>
          <w:bCs/>
          <w:i/>
          <w:iCs/>
          <w:vertAlign w:val="superscript"/>
          <w:lang w:val="et-EE"/>
        </w:rPr>
        <w:t>4</w:t>
      </w:r>
      <w:r>
        <w:rPr>
          <w:rFonts w:ascii="Calibri" w:hAnsi="Calibri"/>
          <w:bCs/>
          <w:i/>
          <w:iCs/>
          <w:lang w:val="et-EE"/>
        </w:rPr>
        <w:t>, 10</w:t>
      </w:r>
      <w:r>
        <w:rPr>
          <w:rFonts w:ascii="Calibri" w:hAnsi="Calibri"/>
          <w:bCs/>
          <w:i/>
          <w:iCs/>
          <w:vertAlign w:val="superscript"/>
          <w:lang w:val="et-EE"/>
        </w:rPr>
        <w:t>5</w:t>
      </w:r>
      <w:r>
        <w:rPr>
          <w:rFonts w:ascii="Calibri" w:hAnsi="Calibri"/>
          <w:bCs/>
          <w:i/>
          <w:iCs/>
          <w:lang w:val="et-EE"/>
        </w:rPr>
        <w:t>, 10</w:t>
      </w:r>
      <w:r>
        <w:rPr>
          <w:rFonts w:ascii="Calibri" w:hAnsi="Calibri"/>
          <w:bCs/>
          <w:i/>
          <w:iCs/>
          <w:vertAlign w:val="superscript"/>
          <w:lang w:val="et-EE"/>
        </w:rPr>
        <w:t>6</w:t>
      </w:r>
      <w:r>
        <w:rPr>
          <w:rFonts w:ascii="Calibri" w:hAnsi="Calibri"/>
          <w:bCs/>
          <w:i/>
          <w:iCs/>
          <w:lang w:val="et-EE"/>
        </w:rPr>
        <w:t xml:space="preserve">  väärtust;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astendab negatiivset arvu naturaalarvuga, teab sulgude tähendust [ näit: (-2)</w:t>
      </w:r>
      <w:r>
        <w:rPr>
          <w:rFonts w:ascii="Calibri" w:hAnsi="Calibri"/>
          <w:bCs/>
          <w:i/>
          <w:iCs/>
          <w:vertAlign w:val="superscript"/>
          <w:lang w:val="et-EE"/>
        </w:rPr>
        <w:t>6</w:t>
      </w:r>
      <w:r>
        <w:rPr>
          <w:rFonts w:ascii="Calibri" w:hAnsi="Calibri"/>
          <w:bCs/>
          <w:i/>
          <w:iCs/>
          <w:lang w:val="et-EE"/>
        </w:rPr>
        <w:t xml:space="preserve"> või -2</w:t>
      </w:r>
      <w:r>
        <w:rPr>
          <w:rFonts w:ascii="Calibri" w:hAnsi="Calibri"/>
          <w:bCs/>
          <w:i/>
          <w:iCs/>
          <w:vertAlign w:val="superscript"/>
          <w:lang w:val="et-EE"/>
        </w:rPr>
        <w:t>6</w:t>
      </w:r>
      <w:r>
        <w:rPr>
          <w:rFonts w:ascii="Calibri" w:hAnsi="Calibri"/>
          <w:bCs/>
          <w:i/>
          <w:iCs/>
          <w:lang w:val="et-EE"/>
        </w:rPr>
        <w:t xml:space="preserve">];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teab, kuidas astme (–1)</w:t>
      </w:r>
      <w:r>
        <w:rPr>
          <w:rFonts w:ascii="Calibri" w:hAnsi="Calibri"/>
          <w:bCs/>
          <w:i/>
          <w:iCs/>
          <w:vertAlign w:val="superscript"/>
          <w:lang w:val="et-EE"/>
        </w:rPr>
        <w:t>n</w:t>
      </w:r>
      <w:r>
        <w:rPr>
          <w:rFonts w:ascii="Calibri" w:hAnsi="Calibri"/>
          <w:bCs/>
          <w:i/>
          <w:iCs/>
          <w:lang w:val="et-EE"/>
        </w:rPr>
        <w:t xml:space="preserve">  ja  –1</w:t>
      </w:r>
      <w:r>
        <w:rPr>
          <w:rFonts w:ascii="Calibri" w:hAnsi="Calibri"/>
          <w:bCs/>
          <w:i/>
          <w:iCs/>
          <w:vertAlign w:val="superscript"/>
          <w:lang w:val="et-EE"/>
        </w:rPr>
        <w:t xml:space="preserve">n </w:t>
      </w:r>
      <w:r>
        <w:rPr>
          <w:rFonts w:ascii="Calibri" w:hAnsi="Calibri"/>
          <w:bCs/>
          <w:i/>
          <w:iCs/>
          <w:lang w:val="et-EE"/>
        </w:rPr>
        <w:t xml:space="preserve">  väärtus sõltub astendajast n.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tunneb tehete järjekorda, kui arvutustes on astendamistehteid;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sooritab taskuarvutil tehteid ratsionaalarvudega (nt. arvutab ilma vahetulemusi kirja panemata)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toob näiteid igapäevaelu olukordadest, kus kasutatakse täpseid, kus ligikaudseid arve;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ümardab arve etteantud täpsuseni;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lastRenderedPageBreak/>
        <w:t xml:space="preserve">ümardab arvutuste (ligikaudseid) tulemusi mõistlikult; </w:t>
      </w:r>
    </w:p>
    <w:p w:rsidR="0098265D" w:rsidRDefault="0098265D">
      <w:pPr>
        <w:numPr>
          <w:ilvl w:val="0"/>
          <w:numId w:val="6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teab, et arvutamise lõpptulemus ei saa olla täpsem võrreldes algandmetega.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Näiteks auto liikumisel maanteel mõõdame kahe punkti vahelise läbimise aega minutites, F1 auto puhul aga tuhandiksekundites. Ristkülikukujulise põranda pikkust ja laiust mõõdame 1 sentimeetri täpsusega, pindala väljendame ruutmeetrites ühe kohaga pärast koma jms.</w:t>
      </w:r>
    </w:p>
    <w:p w:rsidR="0098265D" w:rsidRDefault="0098265D">
      <w:pPr>
        <w:numPr>
          <w:ilvl w:val="0"/>
          <w:numId w:val="4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selgitab protsendi tähendust  ja leiab osa tervikust (kordavalt); </w:t>
      </w:r>
    </w:p>
    <w:p w:rsidR="0098265D" w:rsidRDefault="0098265D">
      <w:pPr>
        <w:numPr>
          <w:ilvl w:val="0"/>
          <w:numId w:val="4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selgitab promilli tähendust;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promilli (1 ‰) kasutamist selgitab eluliste näidete abil (alkoholi sisaldus veres, soola sisaldus merevees, toimeaine hulk ravimis jms). </w:t>
      </w:r>
    </w:p>
    <w:p w:rsidR="0098265D" w:rsidRDefault="0098265D">
      <w:pPr>
        <w:numPr>
          <w:ilvl w:val="0"/>
          <w:numId w:val="4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leiab antud osamäära järgi terviku; </w:t>
      </w:r>
    </w:p>
    <w:p w:rsidR="0098265D" w:rsidRDefault="0098265D">
      <w:pPr>
        <w:numPr>
          <w:ilvl w:val="0"/>
          <w:numId w:val="4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väljendab kahe arvu jagatist ehk suhet protsentides;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leiab, mitu protsenti moodustab üks arv teisest ja selgitab, mida tulemus näitab;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leiab suuruse kasvamist ja kahanemist protsentides;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eristab muutust protsentides muutusest protsendipunktides;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näide: erakonna X toetus suurenes 20%-lt 25%-le. Kas sel juhul toetus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kasvas 5%? Oskab erinevatest tekstidest (näiteks ajaleheartikkel) leida mõistete „protsent“ ja „protsendipunkt“ väärkasutust.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tõlgendab reaalsuses esinevaid protsentides väljendatavaid suurusi, lahendab kuni kahesammulisi protsentülesandeid;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rakendab protsentarvutust reaalse sisuga ülesannete lahendamisel;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näide: oskab välja arvutada kauba lõpphinna, kui algul hinda tõstetakse n% ja seejärel tõstetakse (langetatakse k%), oskab mingil tootel (näiteks leib või vorst) etiketil olevate andmete põhjal välja arvutada, kui palju erinevaid toiduaineid  (emulgaatoreid) selles tootes on.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arutleb ühishüve ja maksude olulisuse üle ühiskonnas;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selgitab laenudega seotud ohte ja kulutusi ning oskab etteantud lihtsa juhtumi varal hinnata laenamise eeldatavat otstarbekust; 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näide: SMS laenu puhul tuleb ühes kuus maksta intresse 60%. Kui palju tuleb tagasi maksta, kui laenatakse 5000 krooni 6 kuuks? Kui palju tuleks pangale tagasi maksta, kui aastane intressimäär on 22%?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koostab isikliku eelarve;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teab, kuidas tekivad tulud ja mis on inimese võimalikud tuluallikad ning oskab reaalselt hinnata võimalikke ja ootamatuid kulusid.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hindab kriitiliselt manipuleerimisvõtteid (näiteks laenamisel);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selgitab mõne konkreetse näite põhjal, kuidas inimest on ahvatletud laenu võtma ja mis juhtub, kui laen jääb õigel ajal tasumata;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moodustab reaalsete andmete põhjal statistilise kogumi, korrastab seda,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moodustab sageduste ja suhteliste sageduste tabeli ja iseloomustab seda aritmeetilise keskmise ja diagrammide abil;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lastRenderedPageBreak/>
        <w:t xml:space="preserve">näide: andmeteks on klassi poiste ja tüdrukute pikkused, õppeveerandi jooksul saadud hinded, kolme minuti jooksul mööda sõitnud autode värv, mark vms.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joonestab sektordiagrammi (nii arvutil kui ka käsitsi);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selgitab tõenäosuse tähendust;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katsetulemuste vahetu loendamise kaudu arvutab lihtsamatel juhtudel sündmuse  tõenäosuse; </w:t>
      </w:r>
    </w:p>
    <w:p w:rsidR="0098265D" w:rsidRDefault="0098265D">
      <w:pPr>
        <w:numPr>
          <w:ilvl w:val="0"/>
          <w:numId w:val="5"/>
        </w:num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>teeb vahet klassikalisel ja statistilisel tõenäosusel, näiteks leiab täringul 6 silma tulemise tõenäosuse ja teeb seda ka katseliselt, heites näiteks 4 täringut 25 korda ja arvutab, kui suur oli 6 silma esinemise tõenäosus.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 Õppetöö toimub kahes erineva raskusastmega rühmas. Teemad, põhimõisted ja oodatavad õpitulemused on samad.</w:t>
      </w:r>
    </w:p>
    <w:p w:rsidR="0098265D" w:rsidRDefault="0098265D">
      <w:pPr>
        <w:rPr>
          <w:rFonts w:ascii="Calibri" w:hAnsi="Calibri"/>
          <w:bCs/>
          <w:i/>
          <w:iCs/>
          <w:lang w:val="et-EE"/>
        </w:rPr>
      </w:pPr>
      <w:r>
        <w:rPr>
          <w:rFonts w:ascii="Calibri" w:hAnsi="Calibri"/>
          <w:bCs/>
          <w:i/>
          <w:iCs/>
          <w:lang w:val="et-EE"/>
        </w:rPr>
        <w:t xml:space="preserve"> II rühmas on töötempo vastavalt õpilaste töövõimele aeglasem ja lahendatavate ülesannete hulk ning raskusaste väiksem.</w:t>
      </w:r>
    </w:p>
    <w:p w:rsidR="0098265D" w:rsidRDefault="0098265D">
      <w:pPr>
        <w:rPr>
          <w:b/>
          <w:sz w:val="20"/>
          <w:lang w:val="et-EE"/>
        </w:rPr>
      </w:pPr>
    </w:p>
    <w:p w:rsidR="0098265D" w:rsidRDefault="0098265D">
      <w:pPr>
        <w:pageBreakBefore/>
        <w:tabs>
          <w:tab w:val="left" w:pos="1800"/>
          <w:tab w:val="left" w:pos="6120"/>
        </w:tabs>
        <w:rPr>
          <w:rFonts w:ascii="Cambria" w:hAnsi="Cambria"/>
          <w:b/>
          <w:sz w:val="28"/>
          <w:lang w:val="et-EE"/>
        </w:rPr>
      </w:pPr>
      <w:r>
        <w:rPr>
          <w:rFonts w:ascii="Cambria" w:hAnsi="Cambria"/>
          <w:b/>
          <w:sz w:val="28"/>
          <w:lang w:val="et-EE"/>
        </w:rPr>
        <w:lastRenderedPageBreak/>
        <w:t>Õppesisu:</w:t>
      </w:r>
    </w:p>
    <w:p w:rsidR="0098265D" w:rsidRDefault="0098265D">
      <w:pPr>
        <w:tabs>
          <w:tab w:val="left" w:pos="1800"/>
          <w:tab w:val="left" w:pos="6120"/>
        </w:tabs>
        <w:rPr>
          <w:rFonts w:ascii="Cambria" w:hAnsi="Cambria"/>
          <w:b/>
          <w:sz w:val="20"/>
          <w:lang w:val="et-EE"/>
        </w:rPr>
      </w:pPr>
    </w:p>
    <w:p w:rsidR="0098265D" w:rsidRDefault="0098265D">
      <w:pPr>
        <w:tabs>
          <w:tab w:val="left" w:pos="1800"/>
          <w:tab w:val="left" w:pos="6120"/>
        </w:tabs>
        <w:rPr>
          <w:b/>
          <w:sz w:val="20"/>
          <w:lang w:val="et-E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2580"/>
        <w:gridCol w:w="1800"/>
        <w:gridCol w:w="2520"/>
        <w:gridCol w:w="2520"/>
        <w:gridCol w:w="2340"/>
        <w:gridCol w:w="2465"/>
      </w:tblGrid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Jrk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nr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Kuupäev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Teema, alateemad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Põhimõisted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Kasutatavad meetodid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Õppekirjandus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ind w:left="252" w:hanging="252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ja muu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ind w:left="252" w:hanging="252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õppematerjal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Lõiming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Kontrollitavad, hinnatavad õpitulemused</w:t>
            </w:r>
          </w:p>
        </w:tc>
      </w:tr>
      <w:tr w:rsidR="0098265D">
        <w:trPr>
          <w:trHeight w:val="421"/>
        </w:trPr>
        <w:tc>
          <w:tcPr>
            <w:tcW w:w="15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Style w:val="FontStyle11"/>
                <w:rFonts w:ascii="Calibri" w:hAnsi="Calibri"/>
                <w:b w:val="0"/>
                <w:sz w:val="20"/>
                <w:szCs w:val="20"/>
              </w:rPr>
            </w:pPr>
            <w:r>
              <w:rPr>
                <w:rStyle w:val="FontStyle11"/>
                <w:rFonts w:ascii="Calibri" w:hAnsi="Calibri"/>
                <w:sz w:val="20"/>
                <w:szCs w:val="20"/>
              </w:rPr>
              <w:t xml:space="preserve">I. </w:t>
            </w:r>
            <w:r>
              <w:rPr>
                <w:rStyle w:val="FontStyle11"/>
                <w:rFonts w:ascii="Calibri" w:hAnsi="Calibri"/>
                <w:sz w:val="24"/>
                <w:szCs w:val="20"/>
              </w:rPr>
              <w:t xml:space="preserve">Ratsionaalarvud. Protsentarvutus. Statistika algmõisted </w:t>
            </w:r>
            <w:r>
              <w:rPr>
                <w:rStyle w:val="FontStyle11"/>
                <w:rFonts w:ascii="Calibri" w:hAnsi="Calibri"/>
                <w:b w:val="0"/>
                <w:sz w:val="20"/>
                <w:szCs w:val="20"/>
              </w:rPr>
              <w:t>(hinnang ajale 55 tundi)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Kooli esimene päev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02. 09. 11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Sissejuhatav vestlus, kordamine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Taandamine, laiendamine, lihtmurd, liigmurd,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segaarv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mõistekaart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Murdude mudelid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murde taandada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teisendusi murdudega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05. 09. 11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Õpitu kordamine. Harilik murd. Harilike ja kümnendm. teisendamine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pöördarv kümnendmurd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frontaalne töö, iseseisev töö ülesannetega.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Õpik: lk 4; ül 2-4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1,2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murde võrrelda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sooritada tehteid murdudega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06</w:t>
            </w:r>
            <w:r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Tehted murdudega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(liitmine, lahutamine)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 õpetaja juhendamisel.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4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3, 4, 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Tehted murdudega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(korrutamine, jagamine)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 õpetaja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lk 4; ül 6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5,6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Tehted murdudega (tekstülesanded)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**teab kolmnurga liigitust nurkade ja külgede järgi</w:t>
            </w: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09. 09. 11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Tehete järjekord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Oskab arvutada harilike ja kümnendmurdudega</w:t>
            </w: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TK1-tehted murdudega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Täis- ja ratsionaalarvud.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Naturaalarv, täisarv, ratsionaalarv, vastandarv, arvu absolüütväärtus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Vestlus, selgitamine. Ül. lahendamine õp. juhendamisel 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7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selgitab negatiivsete arvude tähendust, toob nende kasutamise kohta elulisi näiteid;</w:t>
            </w:r>
          </w:p>
          <w:p w:rsidR="0098265D" w:rsidRDefault="0098265D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teab, et naturaalarvud koos oma vastandarvudega ja arv null moodustavad </w:t>
            </w: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lastRenderedPageBreak/>
              <w:t>täisarvude hulga;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Täis- ja ratsionaalarvud.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Iseseisev töö õpetaja juhendamisel.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Jaotusmaterjal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8-11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2"/>
              </w:numPr>
              <w:tabs>
                <w:tab w:val="left" w:pos="340"/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võrdleb täisarve ja järjestab neid;</w:t>
            </w:r>
          </w:p>
          <w:p w:rsidR="0098265D" w:rsidRDefault="0098265D">
            <w:pPr>
              <w:numPr>
                <w:ilvl w:val="0"/>
                <w:numId w:val="2"/>
              </w:numPr>
              <w:tabs>
                <w:tab w:val="left" w:pos="340"/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teab arvu absoluutväärtuse geomeetrilist tähendust;</w:t>
            </w:r>
          </w:p>
          <w:p w:rsidR="0098265D" w:rsidRDefault="0098265D">
            <w:pPr>
              <w:numPr>
                <w:ilvl w:val="0"/>
                <w:numId w:val="2"/>
              </w:numPr>
              <w:tabs>
                <w:tab w:val="left" w:pos="340"/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leiab täisarvu absoluutväärtuse;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Negatiivsete arvude liitmine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2"/>
              </w:numPr>
              <w:tabs>
                <w:tab w:val="left" w:pos="340"/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liidab ja lahutab positiivsete ja negatiivsete täisarvudega, tunneb arvutamise reegleid;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Negatiivsete arvude liitmine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2"/>
              </w:numPr>
              <w:tabs>
                <w:tab w:val="left" w:pos="340"/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liidab ja lahutab positiivsete ja negatiivsete täisarvudega, tunneb arvutamise reegleid; </w:t>
            </w: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TK-negatiivsete arvude liitmine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Erimärgiliste arvude liitmine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semantiline tabel, </w:t>
            </w:r>
            <w:r>
              <w:rPr>
                <w:rFonts w:ascii="Calibri" w:hAnsi="Calibri"/>
                <w:sz w:val="20"/>
                <w:szCs w:val="20"/>
              </w:rPr>
              <w:br/>
              <w:t>segipaisatud laused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9-13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12-14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Tunneb mõisteid, oskab lah. ülesandeid</w:t>
            </w: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19. 09. 11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Erimärgiliste arvude liitmine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Ülesannete lahendamine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lk 11-13, ül 42-47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Oskab liita kahte arvu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Erimärgiliste arvude liitmine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Õpik: ül 48, 51 - 54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Loodusõpetus, geograafia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• asutab õigesti märgireegleid ratsionaalarvudega arvutamisel;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21. 09. 11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Liitmise seadused, mitme arvu liitmine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Õpik: lk 16, ül 62-66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• mitme tehtega ülesandes kasutab vastandarvude summa omadust ja liitmise seadusi;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22.09. 11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Liitmise seadused, mitme arvu liitmine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Õpik : ül 68-72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 w:rsidRPr="00D37AC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23.09. 11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TK3</w:t>
            </w:r>
            <w:r>
              <w:rPr>
                <w:rFonts w:ascii="Calibri" w:hAnsi="Calibri"/>
                <w:sz w:val="20"/>
                <w:szCs w:val="20"/>
                <w:lang w:val="et-EE"/>
              </w:rPr>
              <w:t>. Ratsonaalarvude lahutamine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Vähendatav, vähendaja, vahe.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lk 20-21; ül 91Töövihik: ül 31-33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26.09. 11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Ratsonaalarvude lahutamine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92, 95, 99, 102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ül. 34, 35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Oskab lahutada kahte arvu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27.09. 11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Ülesandeid liitmise ja lahutamise kohta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112-114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: ül 36-39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28.09.11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TK4.</w:t>
            </w: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 Kahe punkti vaheline kaugus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Avaldise väärtus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117, 118, 119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TV: ül 40-42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29.09.11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Ülesandeid liitmise ja lahutamise kohta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Õpetaja selgitus. Praktiline töö.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Õpik: ül 127, 131, 133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30.09.11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Kordamine kontrolltööks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03.10.11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KONTROLLTÖÖ nr1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04.10.11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Kahe ratsionaalarvu korrutamine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 xml:space="preserve"> Tegur, korrutis.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lk 31-32, ül 146, 147, 149, 150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Töövihik ül 23-24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korrutab ja jagab positiivseid ja negatiivseid harilikke murde (ka segaarve);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05.10.11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Kahe ratsionaalarvu korrutamine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Õpik: ül 150, 152, 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25-27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Tunneb korrutamise reegleid ja oskab neid rakendada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06.10 .11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Mitme rats.arvu korrutamine.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lk36, ül 170-172,173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50,51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07.10.11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TK4.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Täisarvude jagamine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Jagatav, jagaja ,jagatis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Jaotusmaterjal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ül 61, 62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jagada ratsionaalarve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*tunneb märgireegleid</w:t>
            </w:r>
          </w:p>
        </w:tc>
      </w:tr>
      <w:tr w:rsidR="001A3DB9">
        <w:trPr>
          <w:cantSplit/>
        </w:trPr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10.10.11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Ratsionaalarvude jagamine.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paaristöö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ühine analüüs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pranglimine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 ül 181 – 183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Töövihik: ül 63-67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korrutab ja jagab positiivseid ja negatiivseid harilikke murde (ka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segaarve);</w:t>
            </w:r>
          </w:p>
        </w:tc>
      </w:tr>
      <w:tr w:rsidR="0098265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11.10. 11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Ratsionaalarvude jagamine.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Harjutusül. lahendamine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12.10 .11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TK5.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Tehted ratsionaalarvudega.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Voldiku koostamine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arvutab mitme tehtega ülesannetes, milles on kuni neli tehet ja ühed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sulud, näiteks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13.10.11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Tehted ratsionaalarvudega.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Voldiku koostamine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14.10.11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TK6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Taskuarvuti ja ratsionaalarvud.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17.10.11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Kordamine kontrolltööks. Arvutamine ratsionaalarvudega.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Viktoriin, paaristöö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18.11.11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Kontrolltöö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"Tehted ratsionaal-arvudega”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19.11.11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Naturaalarvulise astendajaga aste.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Aste, astme alus, astendaja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 lk44-45, ül 224-227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ül 70-72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selgitab naturaalarvulise astendajaga astendamise tähendust;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 teab peast ( lisaks 4. ja 5. klassis õpitule) astmete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;2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;2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;3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;10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;10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;10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väärtust;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20.11.11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Arvu aste.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 ül 237, 238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21.11.11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Viktoriin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239-242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74, 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rPr>
          <w:cantSplit/>
        </w:trPr>
        <w:tc>
          <w:tcPr>
            <w:tcW w:w="15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VAHEAEG</w:t>
            </w:r>
          </w:p>
        </w:tc>
      </w:tr>
      <w:tr w:rsidR="0098265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31.10.11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bookmarkStart w:id="0" w:name="OLE_LINK49"/>
            <w:bookmarkStart w:id="1" w:name="OLE_LINK48"/>
            <w:r>
              <w:rPr>
                <w:rFonts w:ascii="Calibri" w:hAnsi="Calibri"/>
                <w:sz w:val="20"/>
                <w:szCs w:val="20"/>
                <w:lang w:val="et-EE"/>
              </w:rPr>
              <w:t>Tehete järjekord</w:t>
            </w:r>
            <w:bookmarkEnd w:id="0"/>
            <w:bookmarkEnd w:id="1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*tunneb tehete järjekorda</w:t>
            </w:r>
          </w:p>
        </w:tc>
      </w:tr>
      <w:tr w:rsidR="0098265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01.11.11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Tehete järjekord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*tunneb tehete järjekorda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arvutada avaldiste väärtusi tehete järjekorda arvestades</w:t>
            </w:r>
          </w:p>
        </w:tc>
      </w:tr>
      <w:tr w:rsidR="0098265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02.11.11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TK7.</w:t>
            </w: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  Astmete korrutamine ja jagamine.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korrutada ja jagada ühe ja sama alusega astmeid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*teab, millega võrdub arv astmes 0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03.11.11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Arvu esitamine kümne astmete abil.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 lk 79, ül 373, 374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ül 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esitada arve kümne astmete abil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*teab arvu üldkuju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04.11.11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Suurte ja väikeste arvude kirjutamine ning nendega arvutamine.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 lk 81-82, ül 385, 387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ül 57, 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*teab koma liikumist kümnendkohtades kümne astmetega korrutamisel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kirjutada suuri arve ja väikesi arve arvu 10 astmete abil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kirjutada arvu standardkujul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07.11.11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Arvu standardkuju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Arvu standardkuju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paaristöö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tabelid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rühmatöö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Õpik, ül 391, 394, 395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ül 59,60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kirjutada arvu standardkujul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11.11.11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Korrutise ja jagatise astendamine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astendada korrutist ja jagatist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kasutada korrutise ja jagatise astendamise reegleid lihtsamates arvutustes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09.11.11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Korrutise ja jagatise astendamine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10.11.11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Astme astendamine.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11.11.11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Kordamine. Kõik tehted astmetega.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14.11. 11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Kontrolltöö. Tehted astmetega.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265D" w:rsidRDefault="0098265D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15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CBFF"/>
          </w:tcPr>
          <w:p w:rsidR="0098265D" w:rsidRDefault="0098265D">
            <w:pPr>
              <w:pStyle w:val="Tabelitekst"/>
              <w:snapToGrid w:val="0"/>
              <w:rPr>
                <w:b/>
              </w:rPr>
            </w:pPr>
            <w:r>
              <w:rPr>
                <w:b/>
              </w:rPr>
              <w:t>PROTSENT</w:t>
            </w:r>
          </w:p>
        </w:tc>
      </w:tr>
      <w:tr w:rsidR="001A3DB9">
        <w:trPr>
          <w:trHeight w:val="97"/>
        </w:trPr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15.11.11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Protsent kui sajandik.</w:t>
            </w: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 Protsentide arvutamine.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265D" w:rsidRDefault="0098265D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protsent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*teab protsendi tähendust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teisendada protsenti murruks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16.11.11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Protsendi leidmine arvust.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paaristöö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suuline küsitlus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92-95, ül 428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Töövihik ül 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Oskab rakendada v-ndi pohiomadusi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17.11.11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Protsendi leidmine arvust.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leida protsenti arvust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18.11.11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TK-% leidmine arvust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Arvu leidmine osamäära järgi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lahendada protsentülesandeid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21.11.11</w:t>
            </w:r>
          </w:p>
        </w:tc>
        <w:tc>
          <w:tcPr>
            <w:tcW w:w="258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Arvu leidmine protsendi järgi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leida arvu protsendi järgi</w:t>
            </w:r>
          </w:p>
        </w:tc>
      </w:tr>
      <w:tr w:rsidR="0098265D" w:rsidRPr="00D37A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22.11.11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Arvu leidmine protsendi järgi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92-95, ül 432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Töövihik ül 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23.11.11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TK- terviku leidmisele </w:t>
            </w:r>
          </w:p>
          <w:p w:rsidR="0098265D" w:rsidRDefault="0098265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Suhte väljendamine protsentides.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Õpik lk 92-95, ül 433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Oskab lah. lihtsamaid v-ndeid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24.11.11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Suuruse muutumine protsentides.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436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väljendada suhet protsentides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25.11.11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Ülesanded protsentidele. Elulised ülesanded.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Õpik: ül 437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leida suuruse muutumist protsentides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28.11.11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Ülesanded protsentidele. Elulised ülesanded.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Ül. lahendamine õp. juhendamisel</w:t>
            </w: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töövihik ük 84</w:t>
            </w: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*oskab lahendada protsentülesandeid</w:t>
            </w:r>
          </w:p>
        </w:tc>
      </w:tr>
      <w:tr w:rsidR="0098265D">
        <w:trPr>
          <w:trHeight w:val="7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29.11.11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TK</w:t>
            </w:r>
          </w:p>
          <w:p w:rsidR="0098265D" w:rsidRDefault="0098265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Protsendimäärade võrdlemine. Protsendipunktid.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rPr>
          <w:trHeight w:val="7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30.11.11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Kõikide protsentülesannete tüübid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rPr>
          <w:trHeight w:val="7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01.12.11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Kõikide protsentülesannete tüübid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rPr>
          <w:trHeight w:val="769"/>
        </w:trPr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02.12.11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KT-protsendid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A3DB9">
        <w:tc>
          <w:tcPr>
            <w:tcW w:w="426" w:type="dxa"/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05.12.11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Protsentpunktid</w:t>
            </w:r>
          </w:p>
        </w:tc>
        <w:tc>
          <w:tcPr>
            <w:tcW w:w="180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loodusained</w:t>
            </w:r>
          </w:p>
        </w:tc>
        <w:tc>
          <w:tcPr>
            <w:tcW w:w="2465" w:type="dxa"/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eristab muutust protsentides muutusest protsendipunktides;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näide: erakonna X toetus suurenes 20%-lt 25%-le. Kas sel juhul toetus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kasvas 5%? Oskab erinevatest tekstidest (näiteks ajaleheartikkel) leida mõistete „protsent“ ja „protsendipunkt“ väärkasutust.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06.12.11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Promill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loodusained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selgitab promilli tähendust; 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promilli (1 ‰) kasutamist selgitab eluliste näidete abil (alkoholi sisaldus veres, soola sisaldus merevees, toimeaine hulk ravimis jms).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07.12.11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Sagedustabel.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436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lastRenderedPageBreak/>
              <w:t>Tv ül 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08.12.11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Sektordiagramm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437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loodusained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09.12.11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Sektordiagramm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12.12.11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TK-sektordiagramm</w:t>
            </w:r>
          </w:p>
          <w:p w:rsidR="0098265D" w:rsidRDefault="0098265D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Tõenäosus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443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13.12.11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Tõenäosus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14.12.11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Lihtintress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15.12.11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Lihtintress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16.12.11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Lihtintress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157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98265D" w:rsidRDefault="002A784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 w:rsidRPr="002A784A"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Võrdeline ja pöördvõrdeline sõltuvus. Lineaarfunktsioon. Võrrand.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19.12.11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TK-laen ja intress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Kordamine. Koordinaattasand.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87" w:rsidRPr="008F5F87" w:rsidRDefault="008F5F87" w:rsidP="008F5F8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F5F87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koordinaattelg</w:t>
            </w:r>
          </w:p>
          <w:p w:rsidR="008F5F87" w:rsidRPr="008F5F87" w:rsidRDefault="008F5F87" w:rsidP="008F5F8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F5F87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koordinaattasand</w:t>
            </w:r>
          </w:p>
          <w:p w:rsidR="008F5F87" w:rsidRPr="008F5F87" w:rsidRDefault="008F5F87" w:rsidP="008F5F8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F5F87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abstsiss</w:t>
            </w:r>
          </w:p>
          <w:p w:rsidR="0098265D" w:rsidRDefault="008F5F87" w:rsidP="008F5F8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F5F87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ordinaat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473-478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8E46F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loodusained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F1" w:rsidRPr="008E46F1" w:rsidRDefault="008E46F1" w:rsidP="008E46F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8E46F1">
              <w:rPr>
                <w:rFonts w:ascii="Calibri" w:hAnsi="Calibri"/>
                <w:bCs/>
                <w:sz w:val="20"/>
                <w:szCs w:val="20"/>
                <w:lang w:val="et-EE"/>
              </w:rPr>
              <w:t>*oskab kanda punkte koordinaattasandile</w:t>
            </w:r>
          </w:p>
          <w:p w:rsidR="0098265D" w:rsidRDefault="008E46F1" w:rsidP="008E46F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8E46F1">
              <w:rPr>
                <w:rFonts w:ascii="Calibri" w:hAnsi="Calibri"/>
                <w:bCs/>
                <w:sz w:val="20"/>
                <w:szCs w:val="20"/>
                <w:lang w:val="et-EE"/>
              </w:rPr>
              <w:t>*oskab välja kirjutada joonisel kujutatud punktide koordinaate</w:t>
            </w: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20.12.11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Kordamine. Koordinaattasand.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491-497</w:t>
            </w:r>
          </w:p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21.12.11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Tangramm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22.01.11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Jõulukontsert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Enesekontrolli ülesanded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8265D">
        <w:tc>
          <w:tcPr>
            <w:tcW w:w="157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98265D" w:rsidRDefault="0098265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  <w:t>VAHEAEG</w:t>
            </w:r>
          </w:p>
        </w:tc>
      </w:tr>
      <w:tr w:rsidR="00134166" w:rsidRPr="00D37A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Default="00134166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Default="00CF480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09.01.12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Pr="00E35D63" w:rsidRDefault="0013416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134166">
              <w:rPr>
                <w:rFonts w:ascii="Calibri" w:hAnsi="Calibri"/>
                <w:sz w:val="20"/>
                <w:szCs w:val="20"/>
                <w:lang w:val="et-EE"/>
              </w:rPr>
              <w:t>Tähtavaldise väärtuse arvutamine.</w:t>
            </w:r>
            <w:r w:rsidR="00CD2668">
              <w:rPr>
                <w:rFonts w:ascii="Calibri" w:hAnsi="Calibri"/>
                <w:sz w:val="20"/>
                <w:szCs w:val="20"/>
                <w:lang w:val="et-EE"/>
              </w:rPr>
              <w:t xml:space="preserve"> </w:t>
            </w:r>
            <w:r w:rsidR="00CD2668" w:rsidRPr="00CD2668">
              <w:rPr>
                <w:rFonts w:ascii="Calibri" w:hAnsi="Calibri"/>
                <w:sz w:val="20"/>
                <w:szCs w:val="20"/>
                <w:lang w:val="et-EE"/>
              </w:rPr>
              <w:t>Lihtsate tähtavaldiste koostamine.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Default="0013416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Pr="005846AF" w:rsidRDefault="00134166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Default="0013416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66" w:rsidRDefault="00134166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66" w:rsidRDefault="00DF0B81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DF0B81">
              <w:rPr>
                <w:rFonts w:ascii="Calibri" w:hAnsi="Calibri"/>
                <w:bCs/>
                <w:sz w:val="20"/>
                <w:szCs w:val="20"/>
                <w:lang w:val="et-EE"/>
              </w:rPr>
              <w:t>arvutab ühetähelise tähtavaldise väärtuse</w:t>
            </w:r>
            <w:r w:rsidR="007C4EA8">
              <w:rPr>
                <w:rFonts w:ascii="Calibri" w:hAnsi="Calibri"/>
                <w:bCs/>
                <w:sz w:val="20"/>
                <w:szCs w:val="20"/>
                <w:lang w:val="et-EE"/>
              </w:rPr>
              <w:t>;</w:t>
            </w:r>
          </w:p>
          <w:p w:rsidR="0004779A" w:rsidRPr="00B032F9" w:rsidRDefault="007C4EA8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koostab lihtsamaid avaldisi (näiteks pindala ja ruumala);</w:t>
            </w:r>
          </w:p>
        </w:tc>
      </w:tr>
      <w:tr w:rsidR="00076D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Default="00076D57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Default="00076D5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10.01.12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Pr="00134166" w:rsidRDefault="00076D5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Sulgude avamine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Default="00076D5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Pr="005846AF" w:rsidRDefault="00076D57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Default="00076D5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7" w:rsidRDefault="00076D57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57" w:rsidRPr="00DF0B81" w:rsidRDefault="00076D57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BB0B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Default="00BB0B63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Default="00BB0B63" w:rsidP="00BD725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11.01.12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Default="00BB0B6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Sarnaste liidetavate koondamine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Default="00BB0B6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Pr="005846AF" w:rsidRDefault="00BB0B63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Default="00BB0B6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3" w:rsidRDefault="00BB0B63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63" w:rsidRPr="00DF0B81" w:rsidRDefault="00BB0B63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D126F0" w:rsidTr="00192C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Default="00D126F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Default="00D126F0" w:rsidP="00D126F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12.01.12</w:t>
            </w:r>
          </w:p>
          <w:p w:rsidR="00D126F0" w:rsidRDefault="00D126F0" w:rsidP="00BD725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Default="00D126F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Lihtsustamine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Default="00D126F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Pr="005846AF" w:rsidRDefault="00D126F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Default="00D126F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F0" w:rsidRDefault="00A8269D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Tv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F0" w:rsidRPr="00DF0B81" w:rsidRDefault="00D126F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EF5B37" w:rsidTr="00192C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Default="00EF5B37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Default="00EF5B37" w:rsidP="00D126F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13.01.12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Default="00EF5B3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Lihtsustamine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Default="00EF5B3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Pr="005846AF" w:rsidRDefault="00EF5B37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Default="00EF5B3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F5B37" w:rsidRDefault="00EF5B37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EF5B37" w:rsidRPr="00DF0B81" w:rsidRDefault="00EF5B37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537F4F" w:rsidRPr="00D37AC9" w:rsidTr="00192C48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F" w:rsidRDefault="00537F4F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F" w:rsidRDefault="00537F4F" w:rsidP="007528E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16.01.12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F" w:rsidRDefault="007528E1" w:rsidP="004419A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 xml:space="preserve">Võrrandite samaväärsus.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3A" w:rsidRDefault="002B673A" w:rsidP="002B673A">
            <w:pPr>
              <w:pStyle w:val="Tabelitekst"/>
            </w:pPr>
            <w:bookmarkStart w:id="2" w:name="OLE_LINK10"/>
            <w:r>
              <w:t>võrrand</w:t>
            </w:r>
          </w:p>
          <w:p w:rsidR="002B673A" w:rsidRDefault="002B673A" w:rsidP="002B673A">
            <w:pPr>
              <w:pStyle w:val="Tabelitekst"/>
            </w:pPr>
            <w:r>
              <w:t>lahendihulk</w:t>
            </w:r>
          </w:p>
          <w:p w:rsidR="002B673A" w:rsidRDefault="002B673A" w:rsidP="002B673A">
            <w:pPr>
              <w:pStyle w:val="Tabelitekst"/>
            </w:pPr>
            <w:r>
              <w:t>samaväärsus</w:t>
            </w:r>
          </w:p>
          <w:p w:rsidR="00DF1914" w:rsidRDefault="002B673A" w:rsidP="00DF1914">
            <w:pPr>
              <w:pStyle w:val="Tabelitekst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>
              <w:t xml:space="preserve">võrrandi </w:t>
            </w:r>
            <w:bookmarkEnd w:id="2"/>
          </w:p>
          <w:p w:rsidR="00537F4F" w:rsidRDefault="00537F4F" w:rsidP="002B673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4" w:rsidRDefault="008B5394" w:rsidP="008B5394">
            <w:pPr>
              <w:pStyle w:val="Tabelitekst"/>
            </w:pPr>
            <w:bookmarkStart w:id="3" w:name="OLE_LINK6"/>
            <w:bookmarkStart w:id="4" w:name="OLE_LINK7"/>
            <w:r>
              <w:t>definitsioonikaart</w:t>
            </w:r>
          </w:p>
          <w:p w:rsidR="008B5394" w:rsidRDefault="008B5394" w:rsidP="008B5394">
            <w:pPr>
              <w:pStyle w:val="Tabelitekst"/>
            </w:pPr>
            <w:r>
              <w:t>segipaisatud laused</w:t>
            </w:r>
          </w:p>
          <w:bookmarkEnd w:id="3"/>
          <w:bookmarkEnd w:id="4"/>
          <w:p w:rsidR="00537F4F" w:rsidRPr="005846AF" w:rsidRDefault="00537F4F" w:rsidP="008B5394">
            <w:pPr>
              <w:pStyle w:val="Tabelitek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F" w:rsidRDefault="00537F4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F" w:rsidRDefault="00537F4F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F" w:rsidRPr="00DF0B81" w:rsidRDefault="004C69CC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C69CC">
              <w:rPr>
                <w:rFonts w:ascii="Calibri" w:hAnsi="Calibri"/>
                <w:bCs/>
                <w:sz w:val="20"/>
                <w:szCs w:val="20"/>
                <w:lang w:val="et-EE"/>
              </w:rPr>
              <w:t>*oskab selgitada mõisteid: võrrand, võrrandi lahend, võrrandi lahendihulk, võrrandi lahendamine, samaväärsed võrrandid</w:t>
            </w:r>
          </w:p>
        </w:tc>
      </w:tr>
      <w:tr w:rsidR="001A3DB9" w:rsidRPr="00D37AC9" w:rsidTr="00192C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9" w:rsidRDefault="001A3DB9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9" w:rsidRDefault="001A3DB9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17.01.12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9" w:rsidRDefault="004419A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Võrrandite põhiomadused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14" w:rsidRDefault="00DF1914" w:rsidP="00DF1914">
            <w:pPr>
              <w:pStyle w:val="Tabelitekst"/>
            </w:pPr>
            <w:r>
              <w:t>põhiomadused</w:t>
            </w:r>
          </w:p>
          <w:p w:rsidR="001A3DB9" w:rsidRDefault="001A3DB9" w:rsidP="00DF191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4" w:rsidRDefault="008B5394" w:rsidP="008B5394">
            <w:pPr>
              <w:pStyle w:val="Tabelitekst"/>
            </w:pPr>
            <w:r>
              <w:t>kahtlased väited</w:t>
            </w:r>
          </w:p>
          <w:p w:rsidR="001A3DB9" w:rsidRPr="005846AF" w:rsidRDefault="001A3DB9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9" w:rsidRDefault="001A3DB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9" w:rsidRDefault="001A3DB9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9" w:rsidRPr="00DF0B81" w:rsidRDefault="00FE2F33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FE2F33">
              <w:rPr>
                <w:rFonts w:ascii="Calibri" w:hAnsi="Calibri"/>
                <w:bCs/>
                <w:sz w:val="20"/>
                <w:szCs w:val="20"/>
                <w:lang w:val="et-EE"/>
              </w:rPr>
              <w:t>*oskab nimetada võrrandi kolm põhiomadust ja tuua igaühe kohta näite</w:t>
            </w:r>
          </w:p>
        </w:tc>
      </w:tr>
      <w:tr w:rsidR="004419A4" w:rsidTr="00192C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18.01.12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14" w:rsidRDefault="00DF1914" w:rsidP="00DF1914">
            <w:pPr>
              <w:pStyle w:val="Tabelitekst"/>
            </w:pPr>
            <w:r>
              <w:t xml:space="preserve">vabaliige </w:t>
            </w:r>
          </w:p>
          <w:p w:rsidR="004419A4" w:rsidRDefault="00DF1914" w:rsidP="00DF191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DF1914">
              <w:rPr>
                <w:rFonts w:ascii="Palatino Linotype" w:hAnsi="Palatino Linotype"/>
                <w:color w:val="000000"/>
                <w:sz w:val="16"/>
                <w:lang w:val="et-EE"/>
              </w:rPr>
              <w:t>lineaarliige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4" w:rsidRDefault="008B5394" w:rsidP="008B5394">
            <w:pPr>
              <w:pStyle w:val="Tabelitekst"/>
            </w:pPr>
            <w:r>
              <w:t>individuaalne töö</w:t>
            </w:r>
          </w:p>
          <w:p w:rsidR="004419A4" w:rsidRPr="008B5394" w:rsidRDefault="004419A4" w:rsidP="008B5394">
            <w:pPr>
              <w:pStyle w:val="Tabeliteks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Pr="00DF0B81" w:rsidRDefault="004419A4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4419A4" w:rsidTr="00086E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324F90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19.01.12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324F9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Pr="005846AF" w:rsidRDefault="004419A4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A4" w:rsidRDefault="004419A4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85" w:rsidRPr="00B34B85" w:rsidRDefault="00B34B85" w:rsidP="00B34B8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34B85">
              <w:rPr>
                <w:rFonts w:ascii="Calibri" w:hAnsi="Calibri"/>
                <w:bCs/>
                <w:sz w:val="20"/>
                <w:szCs w:val="20"/>
                <w:lang w:val="et-EE"/>
              </w:rPr>
              <w:t>*tunneb ära lineaarvõrrandi (LV)</w:t>
            </w:r>
          </w:p>
          <w:p w:rsidR="00B34B85" w:rsidRPr="00B34B85" w:rsidRDefault="00B34B85" w:rsidP="00B34B8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34B85">
              <w:rPr>
                <w:rFonts w:ascii="Calibri" w:hAnsi="Calibri"/>
                <w:bCs/>
                <w:sz w:val="20"/>
                <w:szCs w:val="20"/>
                <w:lang w:val="et-EE"/>
              </w:rPr>
              <w:t>*oskab kirjeldada LV lahenduskäiku</w:t>
            </w:r>
          </w:p>
          <w:p w:rsidR="004419A4" w:rsidRPr="00DF0B81" w:rsidRDefault="00B34B85" w:rsidP="00B34B8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34B85">
              <w:rPr>
                <w:rFonts w:ascii="Calibri" w:hAnsi="Calibri"/>
                <w:bCs/>
                <w:sz w:val="20"/>
                <w:szCs w:val="20"/>
                <w:lang w:val="et-EE"/>
              </w:rPr>
              <w:t>*oskab lahendada lineaarvõrrandeid ja kontrollida lahendite sobivust</w:t>
            </w:r>
          </w:p>
        </w:tc>
      </w:tr>
      <w:tr w:rsidR="001C5CEF" w:rsidTr="00086E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Default="001C5CEF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Default="001C5CEF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20.01.12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Default="001C5CE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Default="001C5CE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Pr="005846AF" w:rsidRDefault="001C5CEF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Default="001C5CE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Default="001C5CEF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CEF" w:rsidRPr="00DF0B81" w:rsidRDefault="001C5CEF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B15DBF" w:rsidTr="00086EB7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Default="00B15DBF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E" w:rsidRDefault="001E308E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23.01.12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Default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Default="00B15DB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Pr="005846AF" w:rsidRDefault="00173B4A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t>paaris</w:t>
            </w:r>
            <w:r w:rsidR="008B5394">
              <w:t>töö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Default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iseseisevtöö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Default="00B15DBF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BF" w:rsidRPr="00DF0B81" w:rsidRDefault="00B15DBF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665A03" w:rsidTr="00192C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Default="00665A03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Default="00782392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24.01.12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Pr="007232AC" w:rsidRDefault="0078239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 w:rsidRPr="007232AC"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TK-LV</w:t>
            </w:r>
          </w:p>
          <w:p w:rsidR="003C198D" w:rsidRDefault="00B34B8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  <w:p w:rsidR="00782392" w:rsidRDefault="0078239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Default="00665A0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Pr="005846AF" w:rsidRDefault="00665A03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Default="00665A0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Default="00665A03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3" w:rsidRPr="00DF0B81" w:rsidRDefault="00665A03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DE0EF6" w:rsidTr="00192C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Default="00DE0EF6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Default="005513A8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25.01</w:t>
            </w:r>
            <w:r w:rsidR="0099505A">
              <w:rPr>
                <w:rFonts w:ascii="Calibri" w:hAnsi="Calibri"/>
                <w:bCs/>
                <w:sz w:val="20"/>
                <w:szCs w:val="20"/>
                <w:lang w:val="et-EE"/>
              </w:rPr>
              <w:t>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A8" w:rsidRDefault="005513A8" w:rsidP="005513A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  <w:p w:rsidR="00DE0EF6" w:rsidRPr="007232AC" w:rsidRDefault="00DE0EF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Default="00DE0EF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Pr="005846AF" w:rsidRDefault="00DE0EF6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Default="0035291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437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Default="00DE0EF6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6" w:rsidRPr="00DF0B81" w:rsidRDefault="00DE0EF6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99505A" w:rsidTr="00CF41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Default="0099505A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Default="00834DF4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26.01.12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F4" w:rsidRDefault="00834DF4" w:rsidP="00834DF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  <w:p w:rsidR="0099505A" w:rsidRDefault="0099505A" w:rsidP="005513A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Default="0099505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Pr="005846AF" w:rsidRDefault="0099505A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Default="0099505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Default="0099505A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5A" w:rsidRPr="00DF0B81" w:rsidRDefault="0099505A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5F537B" w:rsidTr="00CF41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Default="005F537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Default="006B2F71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27.01.12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2F71" w:rsidRDefault="006B2F71" w:rsidP="006B2F7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Ühe tundmatuga lineaarvõrrandi lahendamine</w:t>
            </w:r>
          </w:p>
          <w:p w:rsidR="005F537B" w:rsidRPr="006B2F71" w:rsidRDefault="006B2F71" w:rsidP="00834DF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 w:rsidRPr="006B2F71"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Default="005F537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Pr="005846AF" w:rsidRDefault="005F537B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Default="005F537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Default="005F537B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537B" w:rsidRPr="00DF0B81" w:rsidRDefault="005F537B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530A39" w:rsidTr="00CF4157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39" w:rsidRDefault="00530A39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39" w:rsidRDefault="005D6F73" w:rsidP="001E308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30.01.12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31" w:rsidRPr="00DE7831" w:rsidRDefault="00DE7831" w:rsidP="00DE783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Lihtsamate, sh igapäevaeluga</w:t>
            </w:r>
          </w:p>
          <w:p w:rsidR="00DE7831" w:rsidRPr="00DE7831" w:rsidRDefault="00DE7831" w:rsidP="00DE783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seonduvate tekstülesannete</w:t>
            </w:r>
          </w:p>
          <w:p w:rsidR="00530A39" w:rsidRDefault="00DE7831" w:rsidP="00DE783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lahendamine võrrandi abil.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39" w:rsidRDefault="00530A3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A7" w:rsidRPr="00FD03A7" w:rsidRDefault="00FD03A7" w:rsidP="00FD03A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FD03A7">
              <w:rPr>
                <w:rFonts w:ascii="Calibri" w:hAnsi="Calibri"/>
                <w:bCs/>
                <w:sz w:val="20"/>
                <w:szCs w:val="20"/>
                <w:lang w:val="et-EE"/>
              </w:rPr>
              <w:t>ühine analüüs</w:t>
            </w:r>
          </w:p>
          <w:p w:rsidR="00FD03A7" w:rsidRPr="00FD03A7" w:rsidRDefault="00FD03A7" w:rsidP="00FD03A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FD03A7">
              <w:rPr>
                <w:rFonts w:ascii="Calibri" w:hAnsi="Calibri"/>
                <w:bCs/>
                <w:sz w:val="20"/>
                <w:szCs w:val="20"/>
                <w:lang w:val="et-EE"/>
              </w:rPr>
              <w:t>individuaalne töö</w:t>
            </w:r>
          </w:p>
          <w:p w:rsidR="00530A39" w:rsidRPr="005846AF" w:rsidRDefault="00FD03A7" w:rsidP="00FD03A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FD03A7">
              <w:rPr>
                <w:rFonts w:ascii="Calibri" w:hAnsi="Calibri"/>
                <w:bCs/>
                <w:sz w:val="20"/>
                <w:szCs w:val="20"/>
                <w:lang w:val="et-EE"/>
              </w:rPr>
              <w:t>rühmatöö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39" w:rsidRDefault="00530A3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39" w:rsidRDefault="00530A39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39" w:rsidRPr="00DF0B81" w:rsidRDefault="00E76A58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E76A58">
              <w:rPr>
                <w:rFonts w:ascii="Calibri" w:hAnsi="Calibri"/>
                <w:bCs/>
                <w:sz w:val="20"/>
                <w:szCs w:val="20"/>
                <w:lang w:val="et-EE"/>
              </w:rPr>
              <w:t>koostab lihtsamate tekstülesannete lahendamiseks võrrandi, lahendab selle;</w:t>
            </w:r>
          </w:p>
        </w:tc>
      </w:tr>
      <w:tr w:rsidR="00E92D0F" w:rsidTr="00192C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0F" w:rsidRDefault="00E92D0F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0F" w:rsidRDefault="005D6F73" w:rsidP="005D6F7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31.01.12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73" w:rsidRPr="00DE7831" w:rsidRDefault="005D6F73" w:rsidP="005D6F7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Lihtsamate, sh igapäevaeluga</w:t>
            </w:r>
          </w:p>
          <w:p w:rsidR="005D6F73" w:rsidRPr="00DE7831" w:rsidRDefault="005D6F73" w:rsidP="005D6F7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seonduvate tekstülesannete</w:t>
            </w:r>
          </w:p>
          <w:p w:rsidR="00E92D0F" w:rsidRPr="00DE7831" w:rsidRDefault="005D6F73" w:rsidP="005D6F7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lahendamine võrrandi abil.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0F" w:rsidRDefault="00E92D0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0F" w:rsidRPr="005846AF" w:rsidRDefault="00E92D0F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0F" w:rsidRDefault="00E92D0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0F" w:rsidRDefault="00E92D0F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B5" w:rsidRPr="00B52FB5" w:rsidRDefault="00B52FB5" w:rsidP="00B52FB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52FB5">
              <w:rPr>
                <w:rFonts w:ascii="Calibri" w:hAnsi="Calibri"/>
                <w:bCs/>
                <w:sz w:val="20"/>
                <w:szCs w:val="20"/>
                <w:lang w:val="et-EE"/>
              </w:rPr>
              <w:t>koostab lineaarvõrrandi etteantud teksti järgi, lahendab tekstülesandeid</w:t>
            </w:r>
          </w:p>
          <w:p w:rsidR="00B52FB5" w:rsidRPr="00B52FB5" w:rsidRDefault="00B52FB5" w:rsidP="00B52FB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52FB5">
              <w:rPr>
                <w:rFonts w:ascii="Calibri" w:hAnsi="Calibri"/>
                <w:bCs/>
                <w:sz w:val="20"/>
                <w:szCs w:val="20"/>
                <w:lang w:val="et-EE"/>
              </w:rPr>
              <w:t>lineaarvõrrandi abil;</w:t>
            </w:r>
          </w:p>
          <w:p w:rsidR="00E92D0F" w:rsidRPr="00E76A58" w:rsidRDefault="00E92D0F" w:rsidP="00B52FB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E91519" w:rsidTr="00192C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Default="00E91519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Default="00E91519" w:rsidP="005D6F7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01.02.12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Pr="00DE7831" w:rsidRDefault="00E91519" w:rsidP="00E9151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Lihtsamate, sh igapäevaeluga</w:t>
            </w:r>
          </w:p>
          <w:p w:rsidR="00E91519" w:rsidRPr="00DE7831" w:rsidRDefault="00E91519" w:rsidP="00E9151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seonduvate tekstülesannete</w:t>
            </w:r>
          </w:p>
          <w:p w:rsidR="00E91519" w:rsidRPr="00DE7831" w:rsidRDefault="00E91519" w:rsidP="00E9151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E7831">
              <w:rPr>
                <w:rFonts w:ascii="Calibri" w:hAnsi="Calibri"/>
                <w:sz w:val="20"/>
                <w:szCs w:val="20"/>
                <w:lang w:val="et-EE"/>
              </w:rPr>
              <w:t>lahendamine võrrandi abil.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Default="00E9151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Pr="005846AF" w:rsidRDefault="00E91519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Default="00E9151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19" w:rsidRDefault="00E91519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3" w:rsidRPr="00880333" w:rsidRDefault="00880333" w:rsidP="0088033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880333">
              <w:rPr>
                <w:rFonts w:ascii="Calibri" w:hAnsi="Calibri"/>
                <w:bCs/>
                <w:sz w:val="20"/>
                <w:szCs w:val="20"/>
                <w:lang w:val="et-EE"/>
              </w:rPr>
              <w:t>*saab aru teksti järgi koostatud võrranditest ja oskab neid lahendada</w:t>
            </w:r>
          </w:p>
          <w:p w:rsidR="00880333" w:rsidRPr="00880333" w:rsidRDefault="00880333" w:rsidP="0088033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880333">
              <w:rPr>
                <w:rFonts w:ascii="Calibri" w:hAnsi="Calibri"/>
                <w:bCs/>
                <w:sz w:val="20"/>
                <w:szCs w:val="20"/>
                <w:lang w:val="et-EE"/>
              </w:rPr>
              <w:t>*oskab kirjutada lihtsamat matemaatilist lauset tähtavaldisena</w:t>
            </w:r>
          </w:p>
          <w:p w:rsidR="00E91519" w:rsidRPr="00E76A58" w:rsidRDefault="00880333" w:rsidP="0088033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880333">
              <w:rPr>
                <w:rFonts w:ascii="Calibri" w:hAnsi="Calibri"/>
                <w:bCs/>
                <w:sz w:val="20"/>
                <w:szCs w:val="20"/>
                <w:lang w:val="et-EE"/>
              </w:rPr>
              <w:t>*oskab koostada antud lause järgi võrrandit</w:t>
            </w:r>
          </w:p>
        </w:tc>
      </w:tr>
      <w:tr w:rsidR="00C566F6" w:rsidTr="009D03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Default="00C566F6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Default="00C566F6" w:rsidP="005D6F7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02.02.12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Pr="00DE7831" w:rsidRDefault="00C566F6" w:rsidP="00E9151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46264">
              <w:rPr>
                <w:rFonts w:ascii="Calibri" w:hAnsi="Calibri"/>
                <w:sz w:val="20"/>
                <w:szCs w:val="20"/>
                <w:lang w:val="et-EE"/>
              </w:rPr>
              <w:t>Lineaarvõrrandi abil lahenduvad tekstülesanded.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Default="00C566F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Pr="005846AF" w:rsidRDefault="00C566F6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Default="00C566F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F6" w:rsidRDefault="00C566F6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BA" w:rsidRPr="00B52FB5" w:rsidRDefault="00D70FBA" w:rsidP="00D70FB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52FB5">
              <w:rPr>
                <w:rFonts w:ascii="Calibri" w:hAnsi="Calibri"/>
                <w:bCs/>
                <w:sz w:val="20"/>
                <w:szCs w:val="20"/>
                <w:lang w:val="et-EE"/>
              </w:rPr>
              <w:t>• modelleerib õpetaja juhendamisel lihtsamas reaalses kontekstis esineva</w:t>
            </w:r>
          </w:p>
          <w:p w:rsidR="00C566F6" w:rsidRPr="00E76A58" w:rsidRDefault="00D70FBA" w:rsidP="00D70FB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52FB5">
              <w:rPr>
                <w:rFonts w:ascii="Calibri" w:hAnsi="Calibri"/>
                <w:bCs/>
                <w:sz w:val="20"/>
                <w:szCs w:val="20"/>
                <w:lang w:val="et-EE"/>
              </w:rPr>
              <w:t>probleemi ja tõlgendab saadud tulemusi õpetaja juhendamisel.</w:t>
            </w:r>
          </w:p>
        </w:tc>
      </w:tr>
      <w:tr w:rsidR="00FA7515" w:rsidTr="009D03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Default="00FA7515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Default="00FA7515" w:rsidP="002A4C1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</w:t>
            </w:r>
            <w:r w:rsidR="002A4C12">
              <w:rPr>
                <w:rFonts w:ascii="Calibri" w:hAnsi="Calibri"/>
                <w:bCs/>
                <w:sz w:val="20"/>
                <w:szCs w:val="20"/>
                <w:lang w:val="et-EE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Pr="00DE7831" w:rsidRDefault="00FA7515" w:rsidP="00B52FB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46264">
              <w:rPr>
                <w:rFonts w:ascii="Calibri" w:hAnsi="Calibri"/>
                <w:sz w:val="20"/>
                <w:szCs w:val="20"/>
                <w:lang w:val="et-EE"/>
              </w:rPr>
              <w:t>Lineaarvõrrandi abil lahenduvad tekstülesanded.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Default="00FA751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Pr="005846AF" w:rsidRDefault="00FA7515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Default="00FA751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Default="00FA7515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515" w:rsidRPr="00E76A58" w:rsidRDefault="00C353BC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C353BC">
              <w:rPr>
                <w:rFonts w:ascii="Calibri" w:hAnsi="Calibri"/>
                <w:bCs/>
                <w:sz w:val="20"/>
                <w:szCs w:val="20"/>
                <w:lang w:val="et-EE"/>
              </w:rPr>
              <w:t>*oskab koostada teksti järgi võrrandit ja seda lahendada</w:t>
            </w:r>
          </w:p>
        </w:tc>
      </w:tr>
      <w:tr w:rsidR="00847CD0" w:rsidTr="009D0335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06.02.12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Pr="00D46264" w:rsidRDefault="00847CD0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46264">
              <w:rPr>
                <w:rFonts w:ascii="Calibri" w:hAnsi="Calibri"/>
                <w:sz w:val="20"/>
                <w:szCs w:val="20"/>
                <w:lang w:val="et-EE"/>
              </w:rPr>
              <w:t>Lineaarvõrrandi abil lahenduvad tekstülesanded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D0" w:rsidRPr="00C353BC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077716" w:rsidTr="00D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07.02.12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D46264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46264">
              <w:rPr>
                <w:rFonts w:ascii="Calibri" w:hAnsi="Calibri"/>
                <w:sz w:val="20"/>
                <w:szCs w:val="20"/>
                <w:lang w:val="et-EE"/>
              </w:rPr>
              <w:t>Lineaarvõrrandi abil lahenduvad tekstülesanded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5846AF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DF43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C353BC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077716" w:rsidTr="00D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08.02.12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D46264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46264">
              <w:rPr>
                <w:rFonts w:ascii="Calibri" w:hAnsi="Calibri"/>
                <w:sz w:val="20"/>
                <w:szCs w:val="20"/>
                <w:lang w:val="et-EE"/>
              </w:rPr>
              <w:t>Lineaarvõrrandi abil lahenduvad tekstülesanded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5846AF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C353BC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077716" w:rsidTr="00093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09.02.12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D46264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46264">
              <w:rPr>
                <w:rFonts w:ascii="Calibri" w:hAnsi="Calibri"/>
                <w:sz w:val="20"/>
                <w:szCs w:val="20"/>
                <w:lang w:val="et-EE"/>
              </w:rPr>
              <w:t>Lineaarvõrrandi abil lahenduvad tekstülesanded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5846AF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Default="00077716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6" w:rsidRPr="00C353BC" w:rsidRDefault="007E67E3" w:rsidP="00DF43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Saab tekstist aru, oskab koostada võrrandit ja lahendada</w:t>
            </w:r>
          </w:p>
        </w:tc>
      </w:tr>
      <w:tr w:rsidR="00847CD0" w:rsidTr="00093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077716" w:rsidP="0007771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10</w:t>
            </w:r>
            <w:r w:rsidR="00847CD0">
              <w:rPr>
                <w:rFonts w:ascii="Calibri" w:hAnsi="Calibri"/>
                <w:bCs/>
                <w:sz w:val="20"/>
                <w:szCs w:val="20"/>
                <w:lang w:val="et-EE"/>
              </w:rPr>
              <w:t>.02.12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Pr="00077716" w:rsidRDefault="00077716" w:rsidP="00B52FB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 w:rsidRPr="00077716"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KT-</w:t>
            </w:r>
            <w:r w:rsidR="00847CD0" w:rsidRPr="00077716"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Lineaarvõrrandi abil lahenduvad tekstülesanded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CD0" w:rsidRPr="00C353BC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 w:rsidTr="000930CA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72.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9D09CA" w:rsidP="007528E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13.02.12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E35D63">
              <w:rPr>
                <w:rFonts w:ascii="Calibri" w:hAnsi="Calibri"/>
                <w:sz w:val="20"/>
                <w:szCs w:val="20"/>
                <w:lang w:val="et-EE"/>
              </w:rPr>
              <w:t>Ühtlase liikumise graafik. Liikumise kiirus</w:t>
            </w:r>
            <w:bookmarkStart w:id="5" w:name="_GoBack"/>
            <w:bookmarkEnd w:id="5"/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846AF">
              <w:rPr>
                <w:rFonts w:ascii="Calibri" w:hAnsi="Calibri"/>
                <w:bCs/>
                <w:sz w:val="20"/>
                <w:szCs w:val="20"/>
                <w:lang w:val="et-EE"/>
              </w:rPr>
              <w:t>graafikute joonestamine</w:t>
            </w:r>
          </w:p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846AF">
              <w:rPr>
                <w:rFonts w:ascii="Calibri" w:hAnsi="Calibri"/>
                <w:bCs/>
                <w:sz w:val="20"/>
                <w:szCs w:val="20"/>
                <w:lang w:val="et-EE"/>
              </w:rPr>
              <w:t>paaristöö</w:t>
            </w:r>
          </w:p>
          <w:p w:rsidR="00847CD0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846AF">
              <w:rPr>
                <w:rFonts w:ascii="Calibri" w:hAnsi="Calibri"/>
                <w:bCs/>
                <w:sz w:val="20"/>
                <w:szCs w:val="20"/>
                <w:lang w:val="et-EE"/>
              </w:rPr>
              <w:t>rühmatöö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loodusained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Pr="00503BA2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03BA2">
              <w:rPr>
                <w:rFonts w:ascii="Calibri" w:hAnsi="Calibri"/>
                <w:bCs/>
                <w:sz w:val="20"/>
                <w:szCs w:val="20"/>
                <w:lang w:val="et-EE"/>
              </w:rPr>
              <w:t>*oskab lugeda liikumisgraafikuid</w:t>
            </w:r>
          </w:p>
          <w:p w:rsidR="00847CD0" w:rsidRPr="00503BA2" w:rsidRDefault="00847CD0" w:rsidP="00503BA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03BA2">
              <w:rPr>
                <w:rFonts w:ascii="Calibri" w:hAnsi="Calibri"/>
                <w:bCs/>
                <w:sz w:val="20"/>
                <w:szCs w:val="20"/>
                <w:lang w:val="et-EE"/>
              </w:rPr>
              <w:t>*oskab liikumisgraafikuid ise koostada</w:t>
            </w:r>
          </w:p>
          <w:p w:rsidR="00847CD0" w:rsidRDefault="00847CD0" w:rsidP="00CC062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03BA2">
              <w:rPr>
                <w:rFonts w:ascii="Calibri" w:hAnsi="Calibri"/>
                <w:bCs/>
                <w:sz w:val="20"/>
                <w:szCs w:val="20"/>
                <w:lang w:val="et-EE"/>
              </w:rPr>
              <w:t>*oskab arvutada kiirust</w:t>
            </w: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CC0623" w:rsidP="007528E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14.02.12</w:t>
            </w:r>
          </w:p>
          <w:p w:rsidR="00CC0623" w:rsidRDefault="00CC0623" w:rsidP="007528E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E35D63">
              <w:rPr>
                <w:rFonts w:ascii="Calibri" w:hAnsi="Calibri"/>
                <w:sz w:val="20"/>
                <w:szCs w:val="20"/>
                <w:lang w:val="et-EE"/>
              </w:rPr>
              <w:t>Ühtlase liikumise graafik. Liikumise kiirus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23" w:rsidRPr="00503BA2" w:rsidRDefault="00CC0623" w:rsidP="00CC062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03BA2">
              <w:rPr>
                <w:rFonts w:ascii="Calibri" w:hAnsi="Calibri"/>
                <w:bCs/>
                <w:sz w:val="20"/>
                <w:szCs w:val="20"/>
                <w:lang w:val="et-EE"/>
              </w:rPr>
              <w:t>*oskab graafiku põhjal kirjeldada auto liikumisteekonda</w:t>
            </w:r>
          </w:p>
          <w:p w:rsidR="00847CD0" w:rsidRDefault="00CC0623" w:rsidP="00CC062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03BA2">
              <w:rPr>
                <w:rFonts w:ascii="Calibri" w:hAnsi="Calibri"/>
                <w:bCs/>
                <w:sz w:val="20"/>
                <w:szCs w:val="20"/>
                <w:lang w:val="et-EE"/>
              </w:rPr>
              <w:t>*oskab arvutada kiirust, aega ja teepikkust</w:t>
            </w:r>
          </w:p>
        </w:tc>
      </w:tr>
      <w:tr w:rsidR="00847CD0" w:rsidRPr="00D37A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4962D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</w:t>
            </w:r>
            <w:r w:rsidR="004962D5">
              <w:rPr>
                <w:rFonts w:ascii="Calibri" w:hAnsi="Calibri"/>
                <w:bCs/>
                <w:sz w:val="20"/>
                <w:szCs w:val="20"/>
                <w:lang w:val="et-EE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E35D63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7212B5">
              <w:rPr>
                <w:rFonts w:ascii="Calibri" w:hAnsi="Calibri"/>
                <w:sz w:val="20"/>
                <w:szCs w:val="20"/>
                <w:lang w:val="et-EE"/>
              </w:rPr>
              <w:t>Teineteisest sõltuvad suurused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 w:rsidP="00992BD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selgitab näidete põhjal muutuva suuruse ja funktsiooni olemust;</w:t>
            </w:r>
          </w:p>
          <w:p w:rsidR="00847CD0" w:rsidRDefault="00847CD0" w:rsidP="00992BD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teab sõltuva ja sõltumatu muutuja tähendust;</w:t>
            </w:r>
          </w:p>
          <w:p w:rsidR="00847CD0" w:rsidRDefault="00847CD0" w:rsidP="00992BD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4962D5" w:rsidP="00912D82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16.02.12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0146EC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Võrdeline seos</w:t>
            </w:r>
            <w:r w:rsidRPr="00D87DAF">
              <w:rPr>
                <w:rFonts w:ascii="Calibri" w:hAnsi="Calibri"/>
                <w:sz w:val="20"/>
                <w:szCs w:val="20"/>
                <w:lang w:val="et-EE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8C4C3F" w:rsidRDefault="00847CD0" w:rsidP="008C4C3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C4C3F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võrdeline seos</w:t>
            </w:r>
          </w:p>
          <w:p w:rsidR="00847CD0" w:rsidRPr="008C4C3F" w:rsidRDefault="00847CD0" w:rsidP="008C4C3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C4C3F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võrdetegur</w:t>
            </w:r>
          </w:p>
          <w:p w:rsidR="00847CD0" w:rsidRDefault="00847CD0" w:rsidP="008C4C3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Vestlus, selgitamine. Ül. lahendamine õp. juhendamisel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113-116,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ül 544, 547, 548, 553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A521F8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A521F8">
              <w:rPr>
                <w:rFonts w:ascii="Calibri" w:hAnsi="Calibri"/>
                <w:bCs/>
                <w:sz w:val="20"/>
                <w:szCs w:val="20"/>
                <w:lang w:val="et-EE"/>
              </w:rPr>
              <w:t>*oskab teisendada ühikuid</w:t>
            </w:r>
          </w:p>
          <w:p w:rsidR="00847CD0" w:rsidRPr="00A521F8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A521F8">
              <w:rPr>
                <w:rFonts w:ascii="Calibri" w:hAnsi="Calibri"/>
                <w:bCs/>
                <w:sz w:val="20"/>
                <w:szCs w:val="20"/>
                <w:lang w:val="et-EE"/>
              </w:rPr>
              <w:t>*oskab joonestada võrdelise seose graafikut</w:t>
            </w:r>
          </w:p>
          <w:p w:rsidR="00847CD0" w:rsidRPr="00A521F8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A521F8">
              <w:rPr>
                <w:rFonts w:ascii="Calibri" w:hAnsi="Calibri"/>
                <w:bCs/>
                <w:sz w:val="20"/>
                <w:szCs w:val="20"/>
                <w:lang w:val="et-EE"/>
              </w:rPr>
              <w:t>*tunneb ära võrdelise seose graafiku ja valemi</w:t>
            </w:r>
          </w:p>
          <w:p w:rsidR="00847CD0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 w:rsidP="0035290E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selgitab võrdelise sõltuvuse tähendust eluliste näidete põhjal (nt teepikkus ja</w:t>
            </w:r>
          </w:p>
          <w:p w:rsidR="00847CD0" w:rsidRDefault="00847CD0" w:rsidP="000146EC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aeg; rahasumma ja kauba kogus);</w:t>
            </w:r>
            <w:r w:rsidRPr="00425889"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</w:t>
            </w:r>
          </w:p>
          <w:p w:rsidR="00847CD0" w:rsidRPr="00425889" w:rsidRDefault="00847CD0" w:rsidP="000146EC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25889">
              <w:rPr>
                <w:rFonts w:ascii="Calibri" w:hAnsi="Calibri"/>
                <w:bCs/>
                <w:sz w:val="20"/>
                <w:szCs w:val="20"/>
                <w:lang w:val="et-EE"/>
              </w:rPr>
              <w:t>kontrollib tabelina antud suuruste abil, kas on tegemist võrdelise</w:t>
            </w:r>
          </w:p>
          <w:p w:rsidR="00847CD0" w:rsidRPr="00425889" w:rsidRDefault="00847CD0" w:rsidP="000146EC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25889">
              <w:rPr>
                <w:rFonts w:ascii="Calibri" w:hAnsi="Calibri"/>
                <w:bCs/>
                <w:sz w:val="20"/>
                <w:szCs w:val="20"/>
                <w:lang w:val="et-EE"/>
              </w:rPr>
              <w:lastRenderedPageBreak/>
              <w:t>sõltuvusega;</w:t>
            </w:r>
          </w:p>
          <w:p w:rsidR="00847CD0" w:rsidRPr="00425889" w:rsidRDefault="00847CD0" w:rsidP="0042588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</w:p>
        </w:tc>
      </w:tr>
      <w:tr w:rsidR="00A679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Default="00A6796E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Default="00A6796E" w:rsidP="00912D82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20.02.12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Default="00A6796E" w:rsidP="000146EC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87DAF">
              <w:rPr>
                <w:rFonts w:ascii="Calibri" w:hAnsi="Calibri"/>
                <w:sz w:val="20"/>
                <w:szCs w:val="20"/>
                <w:lang w:val="et-EE"/>
              </w:rPr>
              <w:t>Võrdeline seos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Pr="008C4C3F" w:rsidRDefault="00A6796E" w:rsidP="008C4C3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Default="00A6796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Default="00A6796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6E" w:rsidRPr="00A521F8" w:rsidRDefault="00A6796E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6E" w:rsidRDefault="00A6796E" w:rsidP="00A6796E">
            <w:pPr>
              <w:pStyle w:val="Tabelitekst"/>
            </w:pPr>
            <w:r>
              <w:t>*teab, millal on kaks suurust võrdelises seoses</w:t>
            </w:r>
          </w:p>
          <w:p w:rsidR="00A6796E" w:rsidRDefault="00A6796E" w:rsidP="00A6796E">
            <w:pPr>
              <w:pStyle w:val="Tabelitekst"/>
            </w:pPr>
            <w:r>
              <w:t xml:space="preserve">*teab võrdelise seose üldkuju y = ax </w:t>
            </w:r>
          </w:p>
          <w:p w:rsidR="00A6796E" w:rsidRDefault="00A6796E" w:rsidP="00A6796E">
            <w:pPr>
              <w:pStyle w:val="Tabelitekst"/>
            </w:pPr>
            <w:r>
              <w:t>*tunneb ära võrdelise seose (tekstülesanne, tabel, valem, graafik)</w:t>
            </w:r>
          </w:p>
          <w:p w:rsidR="00A6796E" w:rsidRDefault="00A6796E" w:rsidP="0035290E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A6796E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21</w:t>
            </w:r>
            <w:r w:rsidR="009841E3">
              <w:rPr>
                <w:rFonts w:ascii="Calibri" w:hAnsi="Calibri"/>
                <w:bCs/>
                <w:sz w:val="20"/>
                <w:szCs w:val="20"/>
                <w:lang w:val="et-EE"/>
              </w:rPr>
              <w:t>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D87DAF">
              <w:rPr>
                <w:rFonts w:ascii="Calibri" w:hAnsi="Calibri"/>
                <w:sz w:val="20"/>
                <w:szCs w:val="20"/>
                <w:lang w:val="et-EE"/>
              </w:rPr>
              <w:t>Võrdeline seos ja selle graafik.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8C4C3F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sirge tõus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846AF">
              <w:rPr>
                <w:rFonts w:ascii="Calibri" w:hAnsi="Calibri"/>
                <w:bCs/>
                <w:sz w:val="20"/>
                <w:szCs w:val="20"/>
                <w:lang w:val="et-EE"/>
              </w:rPr>
              <w:t>graafikute joonestamine</w:t>
            </w:r>
          </w:p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846AF">
              <w:rPr>
                <w:rFonts w:ascii="Calibri" w:hAnsi="Calibri"/>
                <w:bCs/>
                <w:sz w:val="20"/>
                <w:szCs w:val="20"/>
                <w:lang w:val="et-EE"/>
              </w:rPr>
              <w:t>paaristöö</w:t>
            </w:r>
          </w:p>
          <w:p w:rsidR="00847CD0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5846AF">
              <w:rPr>
                <w:rFonts w:ascii="Calibri" w:hAnsi="Calibri"/>
                <w:bCs/>
                <w:sz w:val="20"/>
                <w:szCs w:val="20"/>
                <w:lang w:val="et-EE"/>
              </w:rPr>
              <w:t>rühmatöö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A521F8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A521F8">
              <w:rPr>
                <w:rFonts w:ascii="Calibri" w:hAnsi="Calibri"/>
                <w:bCs/>
                <w:sz w:val="20"/>
                <w:szCs w:val="20"/>
                <w:lang w:val="et-EE"/>
              </w:rPr>
              <w:t>*oskab leida graafikult sirge tõusu</w:t>
            </w:r>
          </w:p>
          <w:p w:rsidR="00847CD0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A521F8">
              <w:rPr>
                <w:rFonts w:ascii="Calibri" w:hAnsi="Calibri"/>
                <w:bCs/>
                <w:sz w:val="20"/>
                <w:szCs w:val="20"/>
                <w:lang w:val="et-EE"/>
              </w:rPr>
              <w:t>tunneb ära lineaarfunktsiooni graafiku ja valemi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25889">
              <w:rPr>
                <w:rFonts w:ascii="Calibri" w:hAnsi="Calibri"/>
                <w:bCs/>
                <w:sz w:val="20"/>
                <w:szCs w:val="20"/>
                <w:lang w:val="et-EE"/>
              </w:rPr>
              <w:t>• otsustab graafiku põhjal, kas on tegemist võrdelise sõltuvusega;</w:t>
            </w:r>
          </w:p>
          <w:p w:rsidR="00847CD0" w:rsidRPr="00141A42" w:rsidRDefault="00847CD0" w:rsidP="00141A4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141A42">
              <w:rPr>
                <w:rFonts w:ascii="Calibri" w:hAnsi="Calibri"/>
                <w:bCs/>
                <w:sz w:val="20"/>
                <w:szCs w:val="20"/>
                <w:lang w:val="et-EE"/>
              </w:rPr>
              <w:t>• toob näiteid võrdelise sõltuvuse kohta ;</w:t>
            </w:r>
          </w:p>
          <w:p w:rsidR="00847CD0" w:rsidRPr="00141A42" w:rsidRDefault="00847CD0" w:rsidP="00141A4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141A42">
              <w:rPr>
                <w:rFonts w:ascii="Calibri" w:hAnsi="Calibri"/>
                <w:bCs/>
                <w:sz w:val="20"/>
                <w:szCs w:val="20"/>
                <w:lang w:val="et-EE"/>
              </w:rPr>
              <w:t>• leiab võrdeteguri;</w:t>
            </w:r>
          </w:p>
          <w:p w:rsidR="00847CD0" w:rsidRPr="00141A42" w:rsidRDefault="00847CD0" w:rsidP="00141A4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141A42">
              <w:rPr>
                <w:rFonts w:ascii="Calibri" w:hAnsi="Calibri"/>
                <w:bCs/>
                <w:sz w:val="20"/>
                <w:szCs w:val="20"/>
                <w:lang w:val="et-EE"/>
              </w:rPr>
              <w:t>• joonestab võrdelise sõltuvuse graafiku;</w:t>
            </w:r>
          </w:p>
          <w:p w:rsidR="00847CD0" w:rsidRDefault="00847CD0" w:rsidP="00141A4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141A42">
              <w:rPr>
                <w:rFonts w:ascii="Calibri" w:hAnsi="Calibri"/>
                <w:bCs/>
                <w:sz w:val="20"/>
                <w:szCs w:val="20"/>
                <w:lang w:val="et-EE"/>
              </w:rPr>
              <w:t>joonestab graafikuid käsitsi kui ka arvuti abil</w:t>
            </w:r>
          </w:p>
          <w:p w:rsidR="00913765" w:rsidRPr="00913765" w:rsidRDefault="00913765" w:rsidP="0091376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913765">
              <w:rPr>
                <w:rFonts w:ascii="Calibri" w:hAnsi="Calibri"/>
                <w:bCs/>
                <w:sz w:val="20"/>
                <w:szCs w:val="20"/>
                <w:lang w:val="et-EE"/>
              </w:rPr>
              <w:t>*teab võrdelise seose graafikut ja oskab seda joonestada</w:t>
            </w:r>
          </w:p>
          <w:p w:rsidR="00913765" w:rsidRPr="00913765" w:rsidRDefault="00913765" w:rsidP="0091376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913765">
              <w:rPr>
                <w:rFonts w:ascii="Calibri" w:hAnsi="Calibri"/>
                <w:bCs/>
                <w:sz w:val="20"/>
                <w:szCs w:val="20"/>
                <w:lang w:val="et-EE"/>
              </w:rPr>
              <w:t>*oskab leida võrdetegurit nii valemist, tabelist kui ka graafikult</w:t>
            </w:r>
          </w:p>
          <w:p w:rsidR="00913765" w:rsidRDefault="00913765" w:rsidP="0091376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913765">
              <w:rPr>
                <w:rFonts w:ascii="Calibri" w:hAnsi="Calibri"/>
                <w:bCs/>
                <w:sz w:val="20"/>
                <w:szCs w:val="20"/>
                <w:lang w:val="et-EE"/>
              </w:rPr>
              <w:t>*oskab hinnata graafiku asendit võrdeteguri abil</w:t>
            </w:r>
          </w:p>
        </w:tc>
      </w:tr>
      <w:tr w:rsidR="00847CD0" w:rsidTr="007718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BE4350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22.02.12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50" w:rsidRDefault="00BE4350" w:rsidP="0040146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TK- võrdeline seos</w:t>
            </w:r>
          </w:p>
          <w:p w:rsidR="00847CD0" w:rsidRDefault="00847CD0" w:rsidP="0040146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Võrdeline</w:t>
            </w:r>
          </w:p>
          <w:p w:rsidR="00847CD0" w:rsidRPr="00D87DAF" w:rsidRDefault="00847CD0" w:rsidP="0040146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jaotamine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8C4C3F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A521F8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Pr="00425889" w:rsidRDefault="00847CD0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2C4738" w:rsidTr="007718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C4738" w:rsidRDefault="002C4738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C4738" w:rsidRDefault="007E6957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23.02.12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813EF" w:rsidRDefault="00E813EF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t>Võrdeline</w:t>
            </w:r>
          </w:p>
          <w:p w:rsidR="002C4738" w:rsidRDefault="00E813EF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>
              <w:rPr>
                <w:rFonts w:ascii="Arial Narrow" w:hAnsi="Arial Narrow" w:cs="Arial Narrow"/>
                <w:lang w:val="et-EE" w:eastAsia="et-EE"/>
              </w:rPr>
              <w:lastRenderedPageBreak/>
              <w:t>jaotamine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C4738" w:rsidRPr="008C4C3F" w:rsidRDefault="002C473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C4738" w:rsidRPr="005846AF" w:rsidRDefault="002C4738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C4738" w:rsidRDefault="002C473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2C4738" w:rsidRPr="00A521F8" w:rsidRDefault="002C4738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2C4738" w:rsidRPr="00425889" w:rsidRDefault="002C4738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516C2" w:rsidTr="007718B6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2" w:rsidRDefault="001516C2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2" w:rsidRDefault="00137A8E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27.02.12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2" w:rsidRDefault="00D87CC2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 w:rsidRPr="00D87CC2">
              <w:rPr>
                <w:rFonts w:ascii="Arial Narrow" w:hAnsi="Arial Narrow" w:cs="Arial Narrow"/>
                <w:lang w:eastAsia="et-EE"/>
              </w:rPr>
              <w:t>Võrre.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2" w:rsidRPr="008C4C3F" w:rsidRDefault="00E5291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 w:rsidRPr="00E5291B"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võrre, võrde liikmed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Pr="00D4102A" w:rsidRDefault="00D4102A" w:rsidP="00D4102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D4102A">
              <w:rPr>
                <w:rFonts w:ascii="Calibri" w:hAnsi="Calibri"/>
                <w:bCs/>
                <w:sz w:val="20"/>
                <w:szCs w:val="20"/>
                <w:lang w:val="et-EE"/>
              </w:rPr>
              <w:t>faktipüramiid (3 seost)</w:t>
            </w:r>
          </w:p>
          <w:p w:rsidR="00D4102A" w:rsidRPr="00D4102A" w:rsidRDefault="00D4102A" w:rsidP="00D4102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D4102A">
              <w:rPr>
                <w:rFonts w:ascii="Calibri" w:hAnsi="Calibri"/>
                <w:bCs/>
                <w:sz w:val="20"/>
                <w:szCs w:val="20"/>
                <w:lang w:val="et-EE"/>
              </w:rPr>
              <w:t>ühine analüüs</w:t>
            </w:r>
          </w:p>
          <w:p w:rsidR="00D4102A" w:rsidRPr="00D4102A" w:rsidRDefault="00D4102A" w:rsidP="00D4102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D4102A">
              <w:rPr>
                <w:rFonts w:ascii="Calibri" w:hAnsi="Calibri"/>
                <w:bCs/>
                <w:sz w:val="20"/>
                <w:szCs w:val="20"/>
                <w:lang w:val="et-EE"/>
              </w:rPr>
              <w:t>definitsioonikaart</w:t>
            </w:r>
          </w:p>
          <w:p w:rsidR="001516C2" w:rsidRPr="005846AF" w:rsidRDefault="00D4102A" w:rsidP="00D4102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D4102A">
              <w:rPr>
                <w:rFonts w:ascii="Calibri" w:hAnsi="Calibri"/>
                <w:bCs/>
                <w:sz w:val="20"/>
                <w:szCs w:val="20"/>
                <w:lang w:val="et-EE"/>
              </w:rPr>
              <w:t>töölehed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2" w:rsidRDefault="001516C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C2" w:rsidRPr="00A521F8" w:rsidRDefault="001516C2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46" w:rsidRPr="00363C24" w:rsidRDefault="00F92846" w:rsidP="00F92846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363C24">
              <w:rPr>
                <w:rFonts w:ascii="Calibri" w:hAnsi="Calibri"/>
                <w:bCs/>
                <w:sz w:val="20"/>
                <w:szCs w:val="20"/>
                <w:lang w:val="et-EE"/>
              </w:rPr>
              <w:t>*oskab sõnastada võrde põhiomadust</w:t>
            </w:r>
          </w:p>
          <w:p w:rsidR="001516C2" w:rsidRPr="00425889" w:rsidRDefault="001516C2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D4102A" w:rsidTr="007718B6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Default="00D4102A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Default="005B63CF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28.02.12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Pr="00D87CC2" w:rsidRDefault="001D4642" w:rsidP="00A3200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1D4642">
              <w:rPr>
                <w:rFonts w:ascii="Arial Narrow" w:hAnsi="Arial Narrow" w:cs="Arial Narrow"/>
                <w:lang w:eastAsia="et-EE"/>
              </w:rPr>
              <w:t xml:space="preserve">Võrre.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Pr="00E5291B" w:rsidRDefault="00D4102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Pr="005846AF" w:rsidRDefault="00D4102A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Default="00D4102A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2A" w:rsidRPr="00A521F8" w:rsidRDefault="00D4102A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24" w:rsidRPr="00363C24" w:rsidRDefault="00363C24" w:rsidP="00363C2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363C24">
              <w:rPr>
                <w:rFonts w:ascii="Calibri" w:hAnsi="Calibri"/>
                <w:bCs/>
                <w:sz w:val="20"/>
                <w:szCs w:val="20"/>
                <w:lang w:val="et-EE"/>
              </w:rPr>
              <w:t>*oskab lahendada võrdekujulist võrrandit</w:t>
            </w:r>
          </w:p>
          <w:p w:rsidR="00D4102A" w:rsidRPr="00425889" w:rsidRDefault="00363C24" w:rsidP="00363C2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363C24">
              <w:rPr>
                <w:rFonts w:ascii="Calibri" w:hAnsi="Calibri"/>
                <w:bCs/>
                <w:sz w:val="20"/>
                <w:szCs w:val="20"/>
                <w:lang w:val="et-EE"/>
              </w:rPr>
              <w:t>*oskab lahendada võrdelise seose tekstülesandeid</w:t>
            </w:r>
          </w:p>
        </w:tc>
      </w:tr>
      <w:tr w:rsidR="005B63CF" w:rsidTr="007718B6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Default="005B63CF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Default="00774C22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29.02.12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Pr="001D4642" w:rsidRDefault="0074398D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74398D">
              <w:rPr>
                <w:rFonts w:ascii="Arial Narrow" w:hAnsi="Arial Narrow" w:cs="Arial Narrow"/>
                <w:lang w:eastAsia="et-EE"/>
              </w:rPr>
              <w:t>Võrdelise seose ülesanded.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Pr="00E5291B" w:rsidRDefault="005B63C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Pr="005846AF" w:rsidRDefault="005B63CF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Default="005B63C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CF" w:rsidRPr="00A521F8" w:rsidRDefault="005B63CF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CF" w:rsidRPr="00425889" w:rsidRDefault="005B63CF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A32003" w:rsidTr="007718B6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Default="00A32003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Default="00A32003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01.03.12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Pr="0074398D" w:rsidRDefault="00A32003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1D4642">
              <w:rPr>
                <w:rFonts w:ascii="Arial Narrow" w:hAnsi="Arial Narrow" w:cs="Arial Narrow"/>
                <w:lang w:eastAsia="et-EE"/>
              </w:rPr>
              <w:t>Võrdelise seose ülesanded.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Pr="00E5291B" w:rsidRDefault="00A3200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Pr="005846AF" w:rsidRDefault="00A32003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Default="00A32003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03" w:rsidRPr="00A521F8" w:rsidRDefault="00A32003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03" w:rsidRPr="00425889" w:rsidRDefault="00A32003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10510E" w:rsidTr="007718B6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Default="0010510E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Default="00D37AC9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02.03.12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Default="00034EA5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>
              <w:rPr>
                <w:rFonts w:ascii="Arial Narrow" w:hAnsi="Arial Narrow" w:cs="Arial Narrow"/>
                <w:lang w:eastAsia="et-EE"/>
              </w:rPr>
              <w:t>TK-suhe ja võrre</w:t>
            </w:r>
          </w:p>
          <w:p w:rsidR="00C85ED5" w:rsidRPr="0074398D" w:rsidRDefault="00C85ED5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C85ED5">
              <w:rPr>
                <w:rFonts w:ascii="Arial Narrow" w:hAnsi="Arial Narrow" w:cs="Arial Narrow"/>
                <w:lang w:eastAsia="et-EE"/>
              </w:rPr>
              <w:t>Lineaarfunktsioon ja selle graafik.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Pr="00E5291B" w:rsidRDefault="0010510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Pr="005846AF" w:rsidRDefault="0010510E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Default="0010510E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0E" w:rsidRPr="00A521F8" w:rsidRDefault="0010510E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0E" w:rsidRPr="00425889" w:rsidRDefault="0010510E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544F30" w:rsidTr="0079428B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Default="00544F30" w:rsidP="0079428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05.03.12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Default="00544F30" w:rsidP="0079428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B538A5">
              <w:rPr>
                <w:rFonts w:ascii="Arial Narrow" w:hAnsi="Arial Narrow" w:cs="Arial Narrow"/>
                <w:lang w:eastAsia="et-EE"/>
              </w:rPr>
              <w:t>Lineaarfunktsioon ja selle graafik.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Pr="00E5291B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Pr="005846AF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F30" w:rsidRPr="00A521F8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F30" w:rsidRPr="00425889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544F30" w:rsidTr="0079428B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Default="00544F30" w:rsidP="0079428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06.03.12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Pr="00C44559" w:rsidRDefault="00544F30" w:rsidP="0079428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C44559">
              <w:rPr>
                <w:rFonts w:ascii="Arial Narrow" w:hAnsi="Arial Narrow" w:cs="Arial Narrow"/>
                <w:lang w:eastAsia="et-EE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Kahe punkti meetod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Venn´i diagramm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44F30" w:rsidTr="007942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Default="00544F30" w:rsidP="0079428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Pr="00C44559" w:rsidRDefault="00544F30" w:rsidP="0079428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C44559">
              <w:rPr>
                <w:rFonts w:ascii="Arial Narrow" w:hAnsi="Arial Narrow" w:cs="Arial Narrow"/>
                <w:lang w:eastAsia="et-EE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ül 749-751</w:t>
            </w:r>
          </w:p>
          <w:p w:rsidR="00544F30" w:rsidRDefault="00544F30" w:rsidP="007942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44F30" w:rsidTr="007942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44F30" w:rsidRDefault="00544F30" w:rsidP="0079428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4F30" w:rsidRPr="00C44559" w:rsidRDefault="00544F30" w:rsidP="0079428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  <w:r w:rsidRPr="00C44559">
              <w:rPr>
                <w:rFonts w:ascii="Arial Narrow" w:hAnsi="Arial Narrow" w:cs="Arial Narrow"/>
                <w:lang w:eastAsia="et-EE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F30" w:rsidRDefault="00544F30" w:rsidP="0079428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44F30" w:rsidTr="0079428B">
        <w:trPr>
          <w:trHeight w:val="760"/>
        </w:trPr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Default="00544F30" w:rsidP="0079428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78.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12.03.12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Lineaarfunktsioon ja selle graafik.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rühmatöö</w:t>
            </w:r>
          </w:p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iseseisev töö</w:t>
            </w:r>
          </w:p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praktiline töö graafikutega</w:t>
            </w:r>
          </w:p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ühine analüüs</w:t>
            </w:r>
          </w:p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suuline küsitlus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Õpik ül  563-566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Oskab võrratusi lahendada</w:t>
            </w:r>
          </w:p>
        </w:tc>
      </w:tr>
      <w:tr w:rsidR="00544F30" w:rsidTr="0079428B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Default="00544F30" w:rsidP="0079428B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lastRenderedPageBreak/>
              <w:t>79.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>
              <w:rPr>
                <w:rFonts w:ascii="Arial Narrow" w:hAnsi="Arial Narrow" w:cs="Arial Narrow"/>
                <w:lang w:eastAsia="et-EE"/>
              </w:rPr>
              <w:t>13</w:t>
            </w:r>
            <w:r w:rsidRPr="00025E13">
              <w:rPr>
                <w:rFonts w:ascii="Arial Narrow" w:hAnsi="Arial Narrow" w:cs="Arial Narrow"/>
                <w:lang w:eastAsia="et-EE"/>
              </w:rPr>
              <w:t>.0</w:t>
            </w:r>
            <w:r>
              <w:rPr>
                <w:rFonts w:ascii="Arial Narrow" w:hAnsi="Arial Narrow" w:cs="Arial Narrow"/>
                <w:lang w:eastAsia="et-EE"/>
              </w:rPr>
              <w:t>3</w:t>
            </w:r>
            <w:r w:rsidRPr="00025E13">
              <w:rPr>
                <w:rFonts w:ascii="Arial Narrow" w:hAnsi="Arial Narrow" w:cs="Arial Narrow"/>
                <w:lang w:eastAsia="et-EE"/>
              </w:rPr>
              <w:t>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Praktiline töö graafikutega.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  <w:r w:rsidRPr="00025E13">
              <w:rPr>
                <w:rFonts w:ascii="Arial Narrow" w:hAnsi="Arial Narrow" w:cs="Arial Narrow"/>
                <w:lang w:eastAsia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30" w:rsidRPr="00025E13" w:rsidRDefault="00544F30" w:rsidP="0079428B">
            <w:pPr>
              <w:tabs>
                <w:tab w:val="left" w:pos="1800"/>
                <w:tab w:val="left" w:pos="6120"/>
              </w:tabs>
              <w:snapToGrid w:val="0"/>
              <w:rPr>
                <w:rFonts w:ascii="Arial Narrow" w:hAnsi="Arial Narrow" w:cs="Arial Narrow"/>
                <w:lang w:eastAsia="et-EE"/>
              </w:rPr>
            </w:pPr>
          </w:p>
        </w:tc>
      </w:tr>
      <w:tr w:rsidR="00C85ED5" w:rsidTr="007718B6"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Default="00C85ED5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Default="00C85ED5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Default="00C85ED5" w:rsidP="00E813E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t-EE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Pr="00E5291B" w:rsidRDefault="00C85ED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Pr="005846AF" w:rsidRDefault="00C85ED5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Default="00C85ED5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D5" w:rsidRPr="00A521F8" w:rsidRDefault="00C85ED5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D5" w:rsidRPr="00425889" w:rsidRDefault="00C85ED5" w:rsidP="00425889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40146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lang w:val="et-EE" w:eastAsia="et-EE"/>
              </w:rPr>
            </w:pPr>
            <w:r w:rsidRPr="003E3191">
              <w:rPr>
                <w:rFonts w:ascii="Arial Narrow" w:hAnsi="Arial Narrow" w:cs="Arial Narrow"/>
                <w:lang w:val="et-EE" w:eastAsia="et-EE"/>
              </w:rPr>
              <w:t>Pöördvõrdeline sõltuvus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8C4C3F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5846AF" w:rsidRDefault="00847CD0" w:rsidP="005846AF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A521F8" w:rsidRDefault="00847CD0" w:rsidP="00A521F8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Pr="00B20694" w:rsidRDefault="00847CD0" w:rsidP="00B2069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20694">
              <w:rPr>
                <w:rFonts w:ascii="Calibri" w:hAnsi="Calibri"/>
                <w:bCs/>
                <w:sz w:val="20"/>
                <w:szCs w:val="20"/>
                <w:lang w:val="et-EE"/>
              </w:rPr>
              <w:t>selgitab pöördvõrdelise sõltuvuse tähendust eluliste näidete põhjal (nt ühe</w:t>
            </w:r>
          </w:p>
          <w:p w:rsidR="00847CD0" w:rsidRPr="00B20694" w:rsidRDefault="00847CD0" w:rsidP="00B2069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20694">
              <w:rPr>
                <w:rFonts w:ascii="Calibri" w:hAnsi="Calibri"/>
                <w:bCs/>
                <w:sz w:val="20"/>
                <w:szCs w:val="20"/>
                <w:lang w:val="et-EE"/>
              </w:rPr>
              <w:t>kilogrammi kauba hind ja teatud rahasumma eest saadava kauba kogus;</w:t>
            </w:r>
          </w:p>
          <w:p w:rsidR="00847CD0" w:rsidRDefault="00847CD0" w:rsidP="00B20694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B20694">
              <w:rPr>
                <w:rFonts w:ascii="Calibri" w:hAnsi="Calibri"/>
                <w:bCs/>
                <w:sz w:val="20"/>
                <w:szCs w:val="20"/>
                <w:lang w:val="et-EE"/>
              </w:rPr>
              <w:t>kiirus ja aeg );</w:t>
            </w:r>
          </w:p>
          <w:p w:rsidR="00847CD0" w:rsidRPr="006B06B7" w:rsidRDefault="00847CD0" w:rsidP="006B06B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6B06B7">
              <w:rPr>
                <w:rFonts w:ascii="Calibri" w:hAnsi="Calibri"/>
                <w:bCs/>
                <w:sz w:val="20"/>
                <w:szCs w:val="20"/>
                <w:lang w:val="et-EE"/>
              </w:rPr>
              <w:t>kontrollib tabelina antud suuruste abil, kas on tegemist pöördvõrdelise</w:t>
            </w:r>
          </w:p>
          <w:p w:rsidR="00847CD0" w:rsidRPr="00425889" w:rsidRDefault="00847CD0" w:rsidP="006B06B7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6B06B7">
              <w:rPr>
                <w:rFonts w:ascii="Calibri" w:hAnsi="Calibri"/>
                <w:bCs/>
                <w:sz w:val="20"/>
                <w:szCs w:val="20"/>
                <w:lang w:val="et-EE"/>
              </w:rPr>
              <w:t>sõltuvusega;</w:t>
            </w: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C46E9D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color w:val="FF0000"/>
                <w:sz w:val="20"/>
                <w:szCs w:val="20"/>
                <w:lang w:val="et-EE"/>
              </w:rPr>
            </w:pPr>
            <w:r w:rsidRPr="00C46E9D">
              <w:rPr>
                <w:rFonts w:ascii="Calibri" w:hAnsi="Calibri"/>
                <w:color w:val="FF0000"/>
                <w:sz w:val="20"/>
                <w:szCs w:val="20"/>
                <w:lang w:val="et-EE"/>
              </w:rPr>
              <w:t>TK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C46E9D">
              <w:rPr>
                <w:rFonts w:ascii="Calibri" w:hAnsi="Calibri"/>
                <w:sz w:val="20"/>
                <w:szCs w:val="20"/>
                <w:lang w:val="et-EE"/>
              </w:rPr>
              <w:t>Lineaarfunktsioon ja selle graafik.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117-118,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 ül 558-559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EC6517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EC6517">
              <w:rPr>
                <w:rFonts w:ascii="Calibri" w:hAnsi="Calibri"/>
                <w:bCs/>
                <w:iCs/>
                <w:sz w:val="20"/>
                <w:szCs w:val="20"/>
                <w:lang w:val="et-EE"/>
              </w:rPr>
              <w:t>*oskab joonestada lineaarfunktsiooni graafikut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536722">
              <w:rPr>
                <w:rFonts w:ascii="Calibri" w:hAnsi="Calibri"/>
                <w:sz w:val="20"/>
                <w:szCs w:val="20"/>
                <w:lang w:val="et-EE"/>
              </w:rPr>
              <w:t>Lineaarfunktsioon ja selle graafik.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560, 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536722">
              <w:rPr>
                <w:rFonts w:ascii="Calibri" w:hAnsi="Calibri"/>
                <w:sz w:val="20"/>
                <w:szCs w:val="20"/>
                <w:lang w:val="et-EE"/>
              </w:rPr>
              <w:t>Lineaarfunktsioon ja selle graafik.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Pr="00446381" w:rsidRDefault="00847CD0" w:rsidP="0044638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46381">
              <w:rPr>
                <w:rFonts w:ascii="Calibri" w:hAnsi="Calibri"/>
                <w:bCs/>
                <w:sz w:val="20"/>
                <w:szCs w:val="20"/>
                <w:lang w:val="et-EE"/>
              </w:rPr>
              <w:t>rühmatöö</w:t>
            </w:r>
          </w:p>
          <w:p w:rsidR="00847CD0" w:rsidRPr="00446381" w:rsidRDefault="00847CD0" w:rsidP="0044638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46381">
              <w:rPr>
                <w:rFonts w:ascii="Calibri" w:hAnsi="Calibri"/>
                <w:bCs/>
                <w:sz w:val="20"/>
                <w:szCs w:val="20"/>
                <w:lang w:val="et-EE"/>
              </w:rPr>
              <w:t>iseseisev töö</w:t>
            </w:r>
          </w:p>
          <w:p w:rsidR="00847CD0" w:rsidRPr="00446381" w:rsidRDefault="00847CD0" w:rsidP="0044638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46381">
              <w:rPr>
                <w:rFonts w:ascii="Calibri" w:hAnsi="Calibri"/>
                <w:bCs/>
                <w:sz w:val="20"/>
                <w:szCs w:val="20"/>
                <w:lang w:val="et-EE"/>
              </w:rPr>
              <w:t>praktiline töö graafikutega</w:t>
            </w:r>
          </w:p>
          <w:p w:rsidR="00847CD0" w:rsidRPr="00446381" w:rsidRDefault="00847CD0" w:rsidP="0044638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46381">
              <w:rPr>
                <w:rFonts w:ascii="Calibri" w:hAnsi="Calibri"/>
                <w:bCs/>
                <w:sz w:val="20"/>
                <w:szCs w:val="20"/>
                <w:lang w:val="et-EE"/>
              </w:rPr>
              <w:t>ühine analüüs</w:t>
            </w:r>
          </w:p>
          <w:p w:rsidR="00847CD0" w:rsidRDefault="00847CD0" w:rsidP="00446381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 w:rsidRPr="00446381">
              <w:rPr>
                <w:rFonts w:ascii="Calibri" w:hAnsi="Calibri"/>
                <w:bCs/>
                <w:sz w:val="20"/>
                <w:szCs w:val="20"/>
                <w:lang w:val="et-EE"/>
              </w:rPr>
              <w:t>suuline küsitlus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ül  563-566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Oskab võrratusi lahendada</w:t>
            </w:r>
          </w:p>
        </w:tc>
      </w:tr>
      <w:tr w:rsidR="00847CD0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79.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912D82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20.01.12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  <w:lang w:val="et-EE"/>
              </w:rPr>
            </w:pPr>
            <w:r w:rsidRPr="00071AEE">
              <w:rPr>
                <w:rFonts w:ascii="Calibri" w:hAnsi="Calibri"/>
                <w:sz w:val="20"/>
                <w:szCs w:val="20"/>
              </w:rPr>
              <w:t>Praktiline töö graafikutega.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 w:rsidTr="0044638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Graafikute joonestamine. kordamine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pStyle w:val="Tabelitekst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pStyle w:val="Tabelitekst"/>
              <w:snapToGrid w:val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oskab kanda punkte koordinaattasandile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lastRenderedPageBreak/>
              <w:t>*oskab välja kirjutada joonisel kujutatud punktide koordinaate</w:t>
            </w:r>
          </w:p>
        </w:tc>
      </w:tr>
      <w:tr w:rsidR="00847CD0" w:rsidTr="0044638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lastRenderedPageBreak/>
              <w:t>81.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 w:rsidP="003804DD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KONTROLLTÖÖ “Graafikute joonestamine”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 w:rsidP="0044638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82.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23.01.12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TK12. Funktsiooni mõiste.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Funktsioon.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Funktsiooni väärtuste piirkond.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Argument.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Põhiterminid 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(segipaisatud sõnad)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Ideekaart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122-124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pStyle w:val="Tabelitekst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pStyle w:val="Tabelitekst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 järgmisi mõisteid: funktsioon,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funktsiooni väärtuste piirkond,  argument, valem</w:t>
            </w: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24.01.12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Võrdeline seos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Võrdeline seos y = ax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Võrdetegur </w:t>
            </w:r>
            <w:r w:rsidRPr="00054164">
              <w:rPr>
                <w:position w:val="-19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 filled="t">
                  <v:fill color2="black"/>
                  <v:imagedata r:id="rId6" o:title=""/>
                </v:shape>
                <o:OLEObject Type="Embed" ProgID="Equation.3" ShapeID="_x0000_i1025" DrawAspect="Content" ObjectID="_1393007056" r:id="rId7"/>
              </w:objec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Võtmesõnad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124-126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 602-605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93, 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eristavad võrdelist seost funktsioonide hulgast.</w:t>
            </w: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25.01.12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Võrdelise seose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Õpik lk 130-131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Ül 625-628</w:t>
            </w:r>
          </w:p>
          <w:p w:rsidR="00847CD0" w:rsidRDefault="00847CD0">
            <w:pPr>
              <w:tabs>
                <w:tab w:val="left" w:pos="1800"/>
                <w:tab w:val="left" w:pos="6120"/>
              </w:tabs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26.01.12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Võrdelise seose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TV ül 95-102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27.01.12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Suhe.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20.02.12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Võrre: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54164">
              <w:rPr>
                <w:position w:val="-11"/>
              </w:rPr>
              <w:object w:dxaOrig="680" w:dyaOrig="620">
                <v:shape id="_x0000_i1026" type="#_x0000_t75" style="width:25.5pt;height:23.25pt" o:ole="" filled="t">
                  <v:fill color2="black"/>
                  <v:imagedata r:id="rId8" o:title=""/>
                </v:shape>
                <o:OLEObject Type="Embed" ProgID="Equation.3" ShapeID="_x0000_i1026" DrawAspect="Content" ObjectID="_1393007057" r:id="rId9"/>
              </w:objec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või a : b = c : d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Võrde välisliikmed, siseliikmed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ad = bc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134-135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 639-644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104-110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 võrde mõistet.</w:t>
            </w:r>
          </w:p>
        </w:tc>
      </w:tr>
      <w:tr w:rsidR="00847C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21.02.12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Võrdekujuline võrrand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Võrdekujuline võrrand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136-137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 647-652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121-113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oskavad lahendada võrdekujulisi võrrandeid kasutades võrde omadust.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25.02.12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1440" w:hanging="14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Protsentülesanded.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1440" w:hanging="144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1440" w:hanging="14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1440" w:hanging="14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teavad, kuidas protsentülesannete kolm põhiliiget saab lahendada võrde abil.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26.02.12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Protsentülesanded.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 rühmas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1440" w:hanging="14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27.02.12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Protsentülesanded.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 rühmas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28.02.12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TK13. Võrdeline jaotamine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140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03.03.12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Võrdeline jaotamine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 681-686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115-117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04.03.12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Kordamine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05.03.12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Kordamine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06.03.12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KONTROLLTÖÖ “Võrdeline seos”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10.03.12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Pöördvõrdeline seos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Pöördvõrdeline seos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xy = a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4164">
              <w:rPr>
                <w:position w:val="-19"/>
              </w:rPr>
              <w:object w:dxaOrig="639" w:dyaOrig="620">
                <v:shape id="_x0000_i1027" type="#_x0000_t75" style="width:32.25pt;height:30.75pt" o:ole="" filled="t">
                  <v:fill color2="black"/>
                  <v:imagedata r:id="rId10" o:title=""/>
                </v:shape>
                <o:OLEObject Type="Embed" ProgID="Equation.3" ShapeID="_x0000_i1027" DrawAspect="Content" ObjectID="_1393007058" r:id="rId11"/>
              </w:objec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Venn diagramm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142-143+ül 700-702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118-120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oskavad näha tekstis suurusi, mis on pöördvõrdeliselt seotud omavahel. Õpilased eristavad pöördvõrdelist seost funktsioonide hulgast.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11.03.12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Pöördvõrdelise seose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146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 716 – 719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121-124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12.03.12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Lineaarfunktsioon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149-150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 727, 729-732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eristavad lineaarfunktsiooni funktsioonide hulgast.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13.03.12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Lineaaravaldis.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y = ax + b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Lineaarliige, vabaliige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Semantiline omaduste analüüs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152-153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 742-745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oskavad joonestada lineaarfunktsiooni graafikut kahe punkti järgi.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IV veerand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Kahe punkti meetod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Venn´i diagramm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ül 749-751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Lineaarfunktsiooni graafik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Graafikute joonestamine. kordamine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31.03.12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KONTROLLTÖÖ “Graafikute joonestamine”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ing1"/>
              <w:snapToGrid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6. klassi geomeetria materjali kordamine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ing1"/>
              <w:snapToGrid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Teatripäev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ing1"/>
              <w:snapToGrid w:val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Hulknurk, tema küljed ja nurgad. Hulknurga diagonaalid.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Hulknurk. Kumer hulknurk.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Korrapärane hulknurk.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TTS-tabel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161-163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Õpilased teavad järgmisi mõisteid: hulknurk, kumer hulknurk, korrapärane hulknurk. 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Hulknurga nurkade summa valem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Hulknurga sisenurgad.</w:t>
            </w:r>
          </w:p>
          <w:p w:rsidR="00847CD0" w:rsidRDefault="00847CD0">
            <w:pPr>
              <w:jc w:val="center"/>
              <w:rPr>
                <w:rFonts w:ascii="Symbol" w:hAnsi="Symbol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Hulknurga nurkade summa valem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br/>
              <w:t xml:space="preserve">s = (n – 2) </w:t>
            </w:r>
            <w:r>
              <w:rPr>
                <w:rFonts w:ascii="Symbol" w:hAnsi="Symbol"/>
                <w:i/>
                <w:iCs/>
                <w:sz w:val="20"/>
                <w:szCs w:val="20"/>
              </w:rPr>
              <w:t>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180</w:t>
            </w:r>
            <w:r>
              <w:rPr>
                <w:rFonts w:ascii="Symbol" w:hAnsi="Symbol"/>
                <w:i/>
                <w:iCs/>
                <w:sz w:val="20"/>
                <w:szCs w:val="20"/>
              </w:rPr>
              <w:t>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Tööjuhend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 hulknurga nurkade summa valemit ja oskavad seda kasutada ülesannete lahendamisel.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Nurkade summa valemi kasutamine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Calibri" w:hAnsi="Calibri"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164-167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Hulknurk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Calibri" w:hAnsi="Calibri"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Interneti lehekülg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TK19. Rööpküliku mõiste ja omadused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t-EE"/>
              </w:rPr>
              <w:t>Rööpkülik.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t-EE"/>
              </w:rPr>
              <w:t>Jäik kujund.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Mõistekaart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Õpik lk 167-169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Tv ül 134-137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Õpilased teavad rööpküliku mõistet ja tema omadusi. Õpilas</w:t>
            </w:r>
            <w:r>
              <w:rPr>
                <w:rFonts w:ascii="Calibri" w:hAnsi="Calibri"/>
                <w:sz w:val="20"/>
                <w:szCs w:val="20"/>
              </w:rPr>
              <w:t>ed oskavad kasutada rööpküliku omadusi ülesannete lahendamisel.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14.04.12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Rööpküliku mõiste ja omadused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sz w:val="20"/>
                <w:szCs w:val="20"/>
                <w:lang w:val="et-EE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  <w:lang w:val="et-EE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Rööpküliku külgede ja nurkade arvutamine.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ül 855-874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Rööpküliku pindala.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Hüpotees. 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Rööpküliku kõrgus.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 = a </w:t>
            </w:r>
            <w:r>
              <w:rPr>
                <w:rFonts w:ascii="Symbol" w:hAnsi="Symbol"/>
                <w:i/>
                <w:iCs/>
                <w:sz w:val="20"/>
                <w:szCs w:val="20"/>
              </w:rPr>
              <w:t>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Eksperiment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173-175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 rööpküliku pindala valemit ja oskavad seda kasutada.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Joonestamine. Pindala ja ümbermõõdu arvutamine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138-140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TK20. </w:t>
            </w:r>
            <w:r>
              <w:rPr>
                <w:rFonts w:ascii="Calibri" w:hAnsi="Calibri"/>
                <w:bCs/>
                <w:sz w:val="20"/>
                <w:szCs w:val="20"/>
              </w:rPr>
              <w:t>Rombi mõiste ja omadused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Romb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Venn’i diagramm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 rombi mõistet ja tema omadusi. Õpilased oskavad kasutada rombi omadusi ülesannete lahendamisel.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Rombi joonestamine, ümbermõõdu ja nurkade arvutamine.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179-181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141-143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Rombi joonestamine, ümbermõõdu ja nurkade arvutamine.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ing2"/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Rombi pindala arvutamine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 = a </w:t>
            </w:r>
            <w:r>
              <w:rPr>
                <w:rFonts w:ascii="Symbol" w:hAnsi="Symbol"/>
                <w:i/>
                <w:iCs/>
                <w:sz w:val="20"/>
                <w:szCs w:val="20"/>
              </w:rPr>
              <w:t>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h ;      S = </w:t>
            </w:r>
            <w:r w:rsidRPr="00054164">
              <w:rPr>
                <w:position w:val="-18"/>
              </w:rPr>
              <w:object w:dxaOrig="720" w:dyaOrig="639">
                <v:shape id="_x0000_i1028" type="#_x0000_t75" style="width:33.75pt;height:30pt" o:ole="" filled="t">
                  <v:fill color2="black"/>
                  <v:imagedata r:id="rId12" o:title=""/>
                </v:shape>
                <o:OLEObject Type="Embed" ProgID="Equation.3" ShapeID="_x0000_i1028" DrawAspect="Content" ObjectID="_1393007059" r:id="rId13"/>
              </w:objec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Õpik</w:t>
            </w:r>
          </w:p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Lk 182</w:t>
            </w:r>
          </w:p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Õpilased teavad rombi pindala valemeid ja oskavad neid kasutada.</w:t>
            </w: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Rombi pindala arvutamine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Ülesannete lahendamine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Õpik lk 183 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144-147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 xml:space="preserve">TK21. </w:t>
            </w:r>
            <w:r>
              <w:rPr>
                <w:rFonts w:ascii="Calibri" w:hAnsi="Calibri"/>
                <w:bCs/>
                <w:sz w:val="20"/>
                <w:szCs w:val="20"/>
              </w:rPr>
              <w:t>Trapetsi mõiste ja omadused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Trapets, võrdhaarne trapets, täisnurkne trapets, alus, haar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Jaotusmaterjal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148-149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ind w:left="720" w:hanging="7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30. 04. 12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Trapetsi mõiste ja omadused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185-187</w:t>
            </w:r>
          </w:p>
          <w:p w:rsidR="00847CD0" w:rsidRDefault="00847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150-155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Trapetsi mõiste ja omadused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Trapetsi pindala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189-191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Trapetsi pindala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156-159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TK 22. Geomeetria ülesanded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Püströöptahukas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Püströöptahukas, selle pindala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Püströöptahukas.</w:t>
            </w:r>
          </w:p>
          <w:p w:rsidR="00847CD0" w:rsidRDefault="00847CD0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jc w:val="center"/>
              <w:textAlignment w:val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S</w:t>
            </w:r>
            <w:r>
              <w:rPr>
                <w:rFonts w:ascii="Calibri" w:hAnsi="Calibri"/>
                <w:i/>
                <w:iCs/>
                <w:vertAlign w:val="subscript"/>
              </w:rPr>
              <w:t>k</w:t>
            </w:r>
            <w:r>
              <w:rPr>
                <w:rFonts w:ascii="Calibri" w:hAnsi="Calibri"/>
                <w:i/>
                <w:iCs/>
              </w:rPr>
              <w:t xml:space="preserve"> = 2(a + b)H</w:t>
            </w:r>
          </w:p>
          <w:p w:rsidR="00847CD0" w:rsidRDefault="00847CD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p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= ah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195-199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Püströöptahuka pindala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Ül. lahendamine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Rööptahuka ruumala.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V = S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p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Rööptahuka mudeli valmistamine.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199-201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TK 23. Kordame tehteid ratsionaalarvudega. Lihtsustamine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203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Võrrandid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Võrratused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Võrrandi koostamine. Tekstülesanded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Protsendid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jaotusmaterjal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Ülesandeid graafikute joonestamisele.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29. 05. 12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Ülesandeid geomeetriast.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214-215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7CD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numPr>
                <w:ilvl w:val="0"/>
                <w:numId w:val="7"/>
              </w:numPr>
              <w:tabs>
                <w:tab w:val="left" w:pos="1800"/>
                <w:tab w:val="left" w:pos="6120"/>
              </w:tabs>
              <w:snapToGrid w:val="0"/>
              <w:rPr>
                <w:rFonts w:ascii="Calibri" w:hAnsi="Calibr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pStyle w:val="Header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02. 06. 12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lang w:val="et-E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t-EE"/>
              </w:rPr>
              <w:t>Veerandi lõpetamine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D0" w:rsidRDefault="00847C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265D" w:rsidRDefault="0098265D"/>
    <w:p w:rsidR="0098265D" w:rsidRDefault="0098265D">
      <w:pPr>
        <w:rPr>
          <w:lang w:val="et-EE"/>
        </w:rPr>
      </w:pPr>
    </w:p>
    <w:p w:rsidR="0098265D" w:rsidRDefault="0098265D">
      <w:pPr>
        <w:rPr>
          <w:lang w:val="et-EE"/>
        </w:rPr>
      </w:pPr>
    </w:p>
    <w:p w:rsidR="0098265D" w:rsidRDefault="0098265D">
      <w:pPr>
        <w:rPr>
          <w:lang w:val="et-EE"/>
        </w:rPr>
      </w:pPr>
    </w:p>
    <w:sectPr w:rsidR="0098265D" w:rsidSect="00054164">
      <w:pgSz w:w="16838" w:h="11906" w:orient="landscape"/>
      <w:pgMar w:top="1797" w:right="567" w:bottom="17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A19BE"/>
    <w:rsid w:val="000146EC"/>
    <w:rsid w:val="00015A78"/>
    <w:rsid w:val="00034EA5"/>
    <w:rsid w:val="00042C52"/>
    <w:rsid w:val="0004779A"/>
    <w:rsid w:val="00054164"/>
    <w:rsid w:val="0005674D"/>
    <w:rsid w:val="00071AEE"/>
    <w:rsid w:val="00076D57"/>
    <w:rsid w:val="00077716"/>
    <w:rsid w:val="00086EB7"/>
    <w:rsid w:val="000930CA"/>
    <w:rsid w:val="000B2EE1"/>
    <w:rsid w:val="0010510E"/>
    <w:rsid w:val="00111BDD"/>
    <w:rsid w:val="00122C5D"/>
    <w:rsid w:val="00134166"/>
    <w:rsid w:val="00137A8E"/>
    <w:rsid w:val="00141A42"/>
    <w:rsid w:val="001516C2"/>
    <w:rsid w:val="00173B4A"/>
    <w:rsid w:val="00192C48"/>
    <w:rsid w:val="001A3DB9"/>
    <w:rsid w:val="001C5CEF"/>
    <w:rsid w:val="001D4642"/>
    <w:rsid w:val="001E308E"/>
    <w:rsid w:val="002949E8"/>
    <w:rsid w:val="002961E5"/>
    <w:rsid w:val="002A4C12"/>
    <w:rsid w:val="002A784A"/>
    <w:rsid w:val="002B673A"/>
    <w:rsid w:val="002C4738"/>
    <w:rsid w:val="00324F90"/>
    <w:rsid w:val="0035290E"/>
    <w:rsid w:val="00352914"/>
    <w:rsid w:val="00363C24"/>
    <w:rsid w:val="00366BDE"/>
    <w:rsid w:val="003804DD"/>
    <w:rsid w:val="003C198D"/>
    <w:rsid w:val="003E1089"/>
    <w:rsid w:val="003E3191"/>
    <w:rsid w:val="0040146B"/>
    <w:rsid w:val="004034F8"/>
    <w:rsid w:val="00425889"/>
    <w:rsid w:val="004419A4"/>
    <w:rsid w:val="00446381"/>
    <w:rsid w:val="004779D1"/>
    <w:rsid w:val="004962D5"/>
    <w:rsid w:val="004C69CC"/>
    <w:rsid w:val="00503BA2"/>
    <w:rsid w:val="00504CD6"/>
    <w:rsid w:val="00513AC4"/>
    <w:rsid w:val="00530A39"/>
    <w:rsid w:val="00536722"/>
    <w:rsid w:val="00537F4F"/>
    <w:rsid w:val="0054305A"/>
    <w:rsid w:val="00544F30"/>
    <w:rsid w:val="005513A8"/>
    <w:rsid w:val="00572F0D"/>
    <w:rsid w:val="005846AF"/>
    <w:rsid w:val="005B25B0"/>
    <w:rsid w:val="005B63CF"/>
    <w:rsid w:val="005D6F73"/>
    <w:rsid w:val="005F537B"/>
    <w:rsid w:val="00665A03"/>
    <w:rsid w:val="006B06B7"/>
    <w:rsid w:val="006B2F71"/>
    <w:rsid w:val="006D1436"/>
    <w:rsid w:val="007212B5"/>
    <w:rsid w:val="007232AC"/>
    <w:rsid w:val="0074398D"/>
    <w:rsid w:val="007528E1"/>
    <w:rsid w:val="007718B6"/>
    <w:rsid w:val="00774C22"/>
    <w:rsid w:val="00782392"/>
    <w:rsid w:val="007C2A39"/>
    <w:rsid w:val="007C4EA8"/>
    <w:rsid w:val="007E67E3"/>
    <w:rsid w:val="007E6957"/>
    <w:rsid w:val="00806245"/>
    <w:rsid w:val="008325CF"/>
    <w:rsid w:val="0083413A"/>
    <w:rsid w:val="00834DF4"/>
    <w:rsid w:val="00847CD0"/>
    <w:rsid w:val="00880333"/>
    <w:rsid w:val="008B5394"/>
    <w:rsid w:val="008C03A4"/>
    <w:rsid w:val="008C4B0A"/>
    <w:rsid w:val="008C4C3F"/>
    <w:rsid w:val="008C789C"/>
    <w:rsid w:val="008D4CDD"/>
    <w:rsid w:val="008E46F1"/>
    <w:rsid w:val="008F5F87"/>
    <w:rsid w:val="00912D82"/>
    <w:rsid w:val="00913765"/>
    <w:rsid w:val="00930CDD"/>
    <w:rsid w:val="0098265D"/>
    <w:rsid w:val="009841E3"/>
    <w:rsid w:val="00992BD4"/>
    <w:rsid w:val="0099505A"/>
    <w:rsid w:val="009B43E1"/>
    <w:rsid w:val="009C2DDB"/>
    <w:rsid w:val="009D0335"/>
    <w:rsid w:val="009D09CA"/>
    <w:rsid w:val="009F6503"/>
    <w:rsid w:val="00A32003"/>
    <w:rsid w:val="00A521F8"/>
    <w:rsid w:val="00A66251"/>
    <w:rsid w:val="00A6796E"/>
    <w:rsid w:val="00A70EC5"/>
    <w:rsid w:val="00A8269D"/>
    <w:rsid w:val="00AC37E5"/>
    <w:rsid w:val="00AD2344"/>
    <w:rsid w:val="00B032F9"/>
    <w:rsid w:val="00B15DBF"/>
    <w:rsid w:val="00B20694"/>
    <w:rsid w:val="00B34122"/>
    <w:rsid w:val="00B34B85"/>
    <w:rsid w:val="00B52FB5"/>
    <w:rsid w:val="00B544F1"/>
    <w:rsid w:val="00BB0B63"/>
    <w:rsid w:val="00BD2640"/>
    <w:rsid w:val="00BD7254"/>
    <w:rsid w:val="00BE3B02"/>
    <w:rsid w:val="00BE4350"/>
    <w:rsid w:val="00C04D2F"/>
    <w:rsid w:val="00C0526B"/>
    <w:rsid w:val="00C353BC"/>
    <w:rsid w:val="00C46E9D"/>
    <w:rsid w:val="00C566F6"/>
    <w:rsid w:val="00C85ED5"/>
    <w:rsid w:val="00C8681D"/>
    <w:rsid w:val="00CC0623"/>
    <w:rsid w:val="00CD2668"/>
    <w:rsid w:val="00CE5F7C"/>
    <w:rsid w:val="00CF4157"/>
    <w:rsid w:val="00CF480F"/>
    <w:rsid w:val="00D126F0"/>
    <w:rsid w:val="00D37AC9"/>
    <w:rsid w:val="00D4102A"/>
    <w:rsid w:val="00D46264"/>
    <w:rsid w:val="00D55F2E"/>
    <w:rsid w:val="00D70FBA"/>
    <w:rsid w:val="00D73FDC"/>
    <w:rsid w:val="00D87CC2"/>
    <w:rsid w:val="00D87DAF"/>
    <w:rsid w:val="00D9451E"/>
    <w:rsid w:val="00DA19BE"/>
    <w:rsid w:val="00DE0EF6"/>
    <w:rsid w:val="00DE35E5"/>
    <w:rsid w:val="00DE7831"/>
    <w:rsid w:val="00DF0B81"/>
    <w:rsid w:val="00DF1914"/>
    <w:rsid w:val="00DF4316"/>
    <w:rsid w:val="00E35D63"/>
    <w:rsid w:val="00E5291B"/>
    <w:rsid w:val="00E76A58"/>
    <w:rsid w:val="00E813EF"/>
    <w:rsid w:val="00E91519"/>
    <w:rsid w:val="00E91C0C"/>
    <w:rsid w:val="00E92D0F"/>
    <w:rsid w:val="00EC6517"/>
    <w:rsid w:val="00EF5B37"/>
    <w:rsid w:val="00F20005"/>
    <w:rsid w:val="00F20CB3"/>
    <w:rsid w:val="00F3327A"/>
    <w:rsid w:val="00F92846"/>
    <w:rsid w:val="00FA7515"/>
    <w:rsid w:val="00FD03A7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6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054164"/>
    <w:pPr>
      <w:keepNext/>
      <w:tabs>
        <w:tab w:val="num" w:pos="0"/>
        <w:tab w:val="left" w:pos="1800"/>
        <w:tab w:val="left" w:pos="6120"/>
      </w:tabs>
      <w:ind w:left="432" w:hanging="432"/>
      <w:outlineLvl w:val="0"/>
    </w:pPr>
    <w:rPr>
      <w:b/>
      <w:sz w:val="16"/>
      <w:lang w:val="et-EE"/>
    </w:rPr>
  </w:style>
  <w:style w:type="paragraph" w:styleId="Heading2">
    <w:name w:val="heading 2"/>
    <w:basedOn w:val="Normal"/>
    <w:next w:val="Normal"/>
    <w:qFormat/>
    <w:rsid w:val="00054164"/>
    <w:pPr>
      <w:keepNext/>
      <w:tabs>
        <w:tab w:val="num" w:pos="0"/>
        <w:tab w:val="left" w:pos="1800"/>
        <w:tab w:val="left" w:pos="6120"/>
      </w:tabs>
      <w:ind w:left="576" w:hanging="576"/>
      <w:jc w:val="center"/>
      <w:outlineLvl w:val="1"/>
    </w:pPr>
    <w:rPr>
      <w:b/>
      <w:sz w:val="16"/>
      <w:lang w:val="et-EE"/>
    </w:rPr>
  </w:style>
  <w:style w:type="paragraph" w:styleId="Heading3">
    <w:name w:val="heading 3"/>
    <w:basedOn w:val="Normal"/>
    <w:next w:val="Normal"/>
    <w:qFormat/>
    <w:rsid w:val="00054164"/>
    <w:pPr>
      <w:keepNext/>
      <w:tabs>
        <w:tab w:val="num" w:pos="0"/>
        <w:tab w:val="left" w:pos="1800"/>
        <w:tab w:val="left" w:pos="6120"/>
      </w:tabs>
      <w:ind w:left="720" w:hanging="720"/>
      <w:outlineLvl w:val="2"/>
    </w:pPr>
    <w:rPr>
      <w:b/>
      <w:sz w:val="1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54164"/>
    <w:rPr>
      <w:rFonts w:ascii="Symbol" w:hAnsi="Symbol"/>
    </w:rPr>
  </w:style>
  <w:style w:type="character" w:customStyle="1" w:styleId="WW8Num3z0">
    <w:name w:val="WW8Num3z0"/>
    <w:rsid w:val="0005416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5416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054164"/>
    <w:rPr>
      <w:rFonts w:ascii="Times New Roman" w:hAnsi="Times New Roman" w:cs="Times New Roman"/>
    </w:rPr>
  </w:style>
  <w:style w:type="character" w:customStyle="1" w:styleId="WW8Num6z0">
    <w:name w:val="WW8Num6z0"/>
    <w:rsid w:val="000541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54164"/>
  </w:style>
  <w:style w:type="character" w:customStyle="1" w:styleId="WW-Absatz-Standardschriftart">
    <w:name w:val="WW-Absatz-Standardschriftart"/>
    <w:rsid w:val="00054164"/>
  </w:style>
  <w:style w:type="character" w:customStyle="1" w:styleId="WW-Absatz-Standardschriftart1">
    <w:name w:val="WW-Absatz-Standardschriftart1"/>
    <w:rsid w:val="00054164"/>
  </w:style>
  <w:style w:type="character" w:customStyle="1" w:styleId="WW-Absatz-Standardschriftart11">
    <w:name w:val="WW-Absatz-Standardschriftart11"/>
    <w:rsid w:val="00054164"/>
  </w:style>
  <w:style w:type="character" w:customStyle="1" w:styleId="WW8Num1z0">
    <w:name w:val="WW8Num1z0"/>
    <w:rsid w:val="00054164"/>
    <w:rPr>
      <w:rFonts w:ascii="Symbol" w:hAnsi="Symbol"/>
    </w:rPr>
  </w:style>
  <w:style w:type="character" w:customStyle="1" w:styleId="WW8Num3z1">
    <w:name w:val="WW8Num3z1"/>
    <w:rsid w:val="00054164"/>
    <w:rPr>
      <w:rFonts w:ascii="Courier New" w:hAnsi="Courier New" w:cs="Courier New"/>
    </w:rPr>
  </w:style>
  <w:style w:type="character" w:customStyle="1" w:styleId="WW8Num3z2">
    <w:name w:val="WW8Num3z2"/>
    <w:rsid w:val="00054164"/>
    <w:rPr>
      <w:rFonts w:ascii="Wingdings" w:hAnsi="Wingdings"/>
    </w:rPr>
  </w:style>
  <w:style w:type="character" w:customStyle="1" w:styleId="WW8Num3z3">
    <w:name w:val="WW8Num3z3"/>
    <w:rsid w:val="00054164"/>
    <w:rPr>
      <w:rFonts w:ascii="Symbol" w:hAnsi="Symbol"/>
    </w:rPr>
  </w:style>
  <w:style w:type="character" w:customStyle="1" w:styleId="WW8Num4z1">
    <w:name w:val="WW8Num4z1"/>
    <w:rsid w:val="00054164"/>
    <w:rPr>
      <w:rFonts w:ascii="Courier New" w:hAnsi="Courier New" w:cs="Courier New"/>
    </w:rPr>
  </w:style>
  <w:style w:type="character" w:customStyle="1" w:styleId="WW8Num4z2">
    <w:name w:val="WW8Num4z2"/>
    <w:rsid w:val="00054164"/>
    <w:rPr>
      <w:rFonts w:ascii="Wingdings" w:hAnsi="Wingdings"/>
    </w:rPr>
  </w:style>
  <w:style w:type="character" w:customStyle="1" w:styleId="WW8Num4z3">
    <w:name w:val="WW8Num4z3"/>
    <w:rsid w:val="00054164"/>
    <w:rPr>
      <w:rFonts w:ascii="Symbol" w:hAnsi="Symbol"/>
    </w:rPr>
  </w:style>
  <w:style w:type="character" w:customStyle="1" w:styleId="WW8Num9z0">
    <w:name w:val="WW8Num9z0"/>
    <w:rsid w:val="000541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54164"/>
    <w:rPr>
      <w:rFonts w:ascii="Courier New" w:hAnsi="Courier New" w:cs="Courier New"/>
    </w:rPr>
  </w:style>
  <w:style w:type="character" w:customStyle="1" w:styleId="WW8Num9z2">
    <w:name w:val="WW8Num9z2"/>
    <w:rsid w:val="00054164"/>
    <w:rPr>
      <w:rFonts w:ascii="Wingdings" w:hAnsi="Wingdings"/>
    </w:rPr>
  </w:style>
  <w:style w:type="character" w:customStyle="1" w:styleId="WW8Num9z3">
    <w:name w:val="WW8Num9z3"/>
    <w:rsid w:val="00054164"/>
    <w:rPr>
      <w:rFonts w:ascii="Symbol" w:hAnsi="Symbol"/>
    </w:rPr>
  </w:style>
  <w:style w:type="character" w:customStyle="1" w:styleId="WW8Num10z0">
    <w:name w:val="WW8Num10z0"/>
    <w:rsid w:val="0005416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54164"/>
    <w:rPr>
      <w:rFonts w:ascii="Courier New" w:hAnsi="Courier New" w:cs="Courier New"/>
    </w:rPr>
  </w:style>
  <w:style w:type="character" w:customStyle="1" w:styleId="WW8Num10z2">
    <w:name w:val="WW8Num10z2"/>
    <w:rsid w:val="00054164"/>
    <w:rPr>
      <w:rFonts w:ascii="Wingdings" w:hAnsi="Wingdings"/>
    </w:rPr>
  </w:style>
  <w:style w:type="character" w:customStyle="1" w:styleId="WW8Num10z3">
    <w:name w:val="WW8Num10z3"/>
    <w:rsid w:val="00054164"/>
    <w:rPr>
      <w:rFonts w:ascii="Symbol" w:hAnsi="Symbol"/>
    </w:rPr>
  </w:style>
  <w:style w:type="character" w:customStyle="1" w:styleId="WW8Num14z0">
    <w:name w:val="WW8Num14z0"/>
    <w:rsid w:val="00054164"/>
    <w:rPr>
      <w:rFonts w:ascii="Symbol" w:hAnsi="Symbol"/>
      <w:b/>
    </w:rPr>
  </w:style>
  <w:style w:type="character" w:customStyle="1" w:styleId="Liguvaikefont1">
    <w:name w:val="Lõigu vaikefont1"/>
    <w:rsid w:val="00054164"/>
  </w:style>
  <w:style w:type="character" w:styleId="PageNumber">
    <w:name w:val="page number"/>
    <w:basedOn w:val="Liguvaikefont1"/>
    <w:rsid w:val="00054164"/>
  </w:style>
  <w:style w:type="character" w:customStyle="1" w:styleId="FontStyle11">
    <w:name w:val="Font Style11"/>
    <w:rsid w:val="00054164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Pealkiri">
    <w:name w:val="Pealkiri"/>
    <w:basedOn w:val="Normal"/>
    <w:next w:val="BodyText"/>
    <w:rsid w:val="000541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54164"/>
    <w:rPr>
      <w:b/>
      <w:bCs/>
      <w:sz w:val="18"/>
      <w:szCs w:val="20"/>
    </w:rPr>
  </w:style>
  <w:style w:type="paragraph" w:styleId="List">
    <w:name w:val="List"/>
    <w:basedOn w:val="BodyText"/>
    <w:rsid w:val="00054164"/>
    <w:rPr>
      <w:rFonts w:cs="Mangal"/>
    </w:rPr>
  </w:style>
  <w:style w:type="paragraph" w:customStyle="1" w:styleId="Pealdis1">
    <w:name w:val="Pealdis1"/>
    <w:basedOn w:val="Normal"/>
    <w:rsid w:val="00054164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rsid w:val="00054164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054164"/>
    <w:pPr>
      <w:jc w:val="center"/>
    </w:pPr>
    <w:rPr>
      <w:b/>
      <w:bCs/>
      <w:sz w:val="32"/>
      <w:lang w:val="et-EE"/>
    </w:rPr>
  </w:style>
  <w:style w:type="paragraph" w:styleId="Subtitle">
    <w:name w:val="Subtitle"/>
    <w:basedOn w:val="Pealkiri"/>
    <w:next w:val="BodyText"/>
    <w:qFormat/>
    <w:rsid w:val="00054164"/>
    <w:pPr>
      <w:jc w:val="center"/>
    </w:pPr>
    <w:rPr>
      <w:i/>
      <w:iCs/>
    </w:rPr>
  </w:style>
  <w:style w:type="paragraph" w:styleId="Header">
    <w:name w:val="header"/>
    <w:basedOn w:val="Normal"/>
    <w:rsid w:val="00054164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  <w:lang w:val="et-EE"/>
    </w:rPr>
  </w:style>
  <w:style w:type="paragraph" w:styleId="Footer">
    <w:name w:val="footer"/>
    <w:basedOn w:val="Normal"/>
    <w:rsid w:val="00054164"/>
    <w:pPr>
      <w:tabs>
        <w:tab w:val="center" w:pos="4677"/>
        <w:tab w:val="right" w:pos="9355"/>
      </w:tabs>
    </w:pPr>
    <w:rPr>
      <w:lang w:val="et-EE"/>
    </w:rPr>
  </w:style>
  <w:style w:type="paragraph" w:customStyle="1" w:styleId="Tabelitekst">
    <w:name w:val="Tabeli tekst"/>
    <w:basedOn w:val="Normal"/>
    <w:rsid w:val="00054164"/>
    <w:pPr>
      <w:autoSpaceDE w:val="0"/>
      <w:spacing w:line="288" w:lineRule="auto"/>
      <w:textAlignment w:val="center"/>
    </w:pPr>
    <w:rPr>
      <w:rFonts w:ascii="Palatino Linotype" w:hAnsi="Palatino Linotype"/>
      <w:color w:val="000000"/>
      <w:sz w:val="16"/>
      <w:lang w:val="et-EE"/>
    </w:rPr>
  </w:style>
  <w:style w:type="paragraph" w:styleId="BodyTextIndent">
    <w:name w:val="Body Text Indent"/>
    <w:basedOn w:val="Normal"/>
    <w:rsid w:val="00054164"/>
    <w:pPr>
      <w:ind w:left="360"/>
    </w:pPr>
    <w:rPr>
      <w:rFonts w:ascii="Verdana" w:hAnsi="Verdana"/>
      <w:sz w:val="20"/>
      <w:szCs w:val="20"/>
      <w:lang w:val="et-EE"/>
    </w:rPr>
  </w:style>
  <w:style w:type="paragraph" w:customStyle="1" w:styleId="Kehatekst21">
    <w:name w:val="Kehatekst 21"/>
    <w:basedOn w:val="Normal"/>
    <w:rsid w:val="00054164"/>
    <w:rPr>
      <w:sz w:val="18"/>
      <w:szCs w:val="20"/>
      <w:lang w:val="ru-RU"/>
    </w:rPr>
  </w:style>
  <w:style w:type="paragraph" w:customStyle="1" w:styleId="Tabelisisu">
    <w:name w:val="Tabeli sisu"/>
    <w:basedOn w:val="Normal"/>
    <w:rsid w:val="00054164"/>
    <w:pPr>
      <w:suppressLineNumbers/>
    </w:pPr>
  </w:style>
  <w:style w:type="paragraph" w:customStyle="1" w:styleId="Tabelipis">
    <w:name w:val="Tabeli päis"/>
    <w:basedOn w:val="Tabelisisu"/>
    <w:rsid w:val="0005416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48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pPr>
      <w:keepNext/>
      <w:tabs>
        <w:tab w:val="num" w:pos="0"/>
        <w:tab w:val="left" w:pos="1800"/>
        <w:tab w:val="left" w:pos="6120"/>
      </w:tabs>
      <w:ind w:left="432" w:hanging="432"/>
      <w:outlineLvl w:val="0"/>
    </w:pPr>
    <w:rPr>
      <w:b/>
      <w:sz w:val="16"/>
      <w:lang w:val="et-EE"/>
    </w:rPr>
  </w:style>
  <w:style w:type="paragraph" w:styleId="Pealkiri2">
    <w:name w:val="heading 2"/>
    <w:basedOn w:val="Normaallaad"/>
    <w:next w:val="Normaallaad"/>
    <w:qFormat/>
    <w:pPr>
      <w:keepNext/>
      <w:tabs>
        <w:tab w:val="num" w:pos="0"/>
        <w:tab w:val="left" w:pos="1800"/>
        <w:tab w:val="left" w:pos="6120"/>
      </w:tabs>
      <w:ind w:left="576" w:hanging="576"/>
      <w:jc w:val="center"/>
      <w:outlineLvl w:val="1"/>
    </w:pPr>
    <w:rPr>
      <w:b/>
      <w:sz w:val="16"/>
      <w:lang w:val="et-EE"/>
    </w:rPr>
  </w:style>
  <w:style w:type="paragraph" w:styleId="Pealkiri3">
    <w:name w:val="heading 3"/>
    <w:basedOn w:val="Normaallaad"/>
    <w:next w:val="Normaallaad"/>
    <w:qFormat/>
    <w:pPr>
      <w:keepNext/>
      <w:tabs>
        <w:tab w:val="num" w:pos="0"/>
        <w:tab w:val="left" w:pos="1800"/>
        <w:tab w:val="left" w:pos="6120"/>
      </w:tabs>
      <w:ind w:left="720" w:hanging="720"/>
      <w:outlineLvl w:val="2"/>
    </w:pPr>
    <w:rPr>
      <w:b/>
      <w:sz w:val="18"/>
      <w:lang w:val="et-EE"/>
    </w:rPr>
  </w:style>
  <w:style w:type="character" w:default="1" w:styleId="Liguvaikefont">
    <w:name w:val="Default Paragraph Font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rFonts w:ascii="Symbol" w:hAnsi="Symbol"/>
      <w:b/>
    </w:rPr>
  </w:style>
  <w:style w:type="character" w:customStyle="1" w:styleId="Liguvaikefont1">
    <w:name w:val="Lõigu vaikefont1"/>
  </w:style>
  <w:style w:type="character" w:styleId="Lehekljenumber">
    <w:name w:val="page number"/>
    <w:basedOn w:val="Liguvaikefont1"/>
  </w:style>
  <w:style w:type="character" w:customStyle="1" w:styleId="FontStyle11">
    <w:name w:val="Font Style1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Pr>
      <w:b/>
      <w:bCs/>
      <w:sz w:val="18"/>
      <w:szCs w:val="20"/>
    </w:rPr>
  </w:style>
  <w:style w:type="paragraph" w:styleId="Loend">
    <w:name w:val="List"/>
    <w:basedOn w:val="Kehatekst"/>
    <w:rPr>
      <w:rFonts w:cs="Mangal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Tiitel">
    <w:name w:val="Title"/>
    <w:basedOn w:val="Normaallaad"/>
    <w:next w:val="Alapealkiri"/>
    <w:qFormat/>
    <w:pPr>
      <w:jc w:val="center"/>
    </w:pPr>
    <w:rPr>
      <w:b/>
      <w:bCs/>
      <w:sz w:val="32"/>
      <w:lang w:val="et-EE"/>
    </w:rPr>
  </w:style>
  <w:style w:type="paragraph" w:styleId="Alapealkiri">
    <w:name w:val="Subtitle"/>
    <w:basedOn w:val="Pealkiri"/>
    <w:next w:val="Kehatekst"/>
    <w:qFormat/>
    <w:pPr>
      <w:jc w:val="center"/>
    </w:pPr>
    <w:rPr>
      <w:i/>
      <w:iCs/>
    </w:rPr>
  </w:style>
  <w:style w:type="paragraph" w:styleId="Pis">
    <w:name w:val="header"/>
    <w:basedOn w:val="Normaallaad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  <w:lang w:val="et-EE"/>
    </w:rPr>
  </w:style>
  <w:style w:type="paragraph" w:styleId="Jalus">
    <w:name w:val="footer"/>
    <w:basedOn w:val="Normaallaad"/>
    <w:pPr>
      <w:tabs>
        <w:tab w:val="center" w:pos="4677"/>
        <w:tab w:val="right" w:pos="9355"/>
      </w:tabs>
    </w:pPr>
    <w:rPr>
      <w:lang w:val="et-EE"/>
    </w:rPr>
  </w:style>
  <w:style w:type="paragraph" w:customStyle="1" w:styleId="Tabelitekst">
    <w:name w:val="Tabeli tekst"/>
    <w:basedOn w:val="Normaallaad"/>
    <w:pPr>
      <w:autoSpaceDE w:val="0"/>
      <w:spacing w:line="288" w:lineRule="auto"/>
      <w:textAlignment w:val="center"/>
    </w:pPr>
    <w:rPr>
      <w:rFonts w:ascii="Palatino Linotype" w:hAnsi="Palatino Linotype"/>
      <w:color w:val="000000"/>
      <w:sz w:val="16"/>
      <w:lang w:val="et-EE"/>
    </w:rPr>
  </w:style>
  <w:style w:type="paragraph" w:styleId="Taandegakehatekst">
    <w:name w:val="Body Text Indent"/>
    <w:basedOn w:val="Normaallaad"/>
    <w:pPr>
      <w:ind w:left="360"/>
    </w:pPr>
    <w:rPr>
      <w:rFonts w:ascii="Verdana" w:hAnsi="Verdana"/>
      <w:sz w:val="20"/>
      <w:szCs w:val="20"/>
      <w:lang w:val="et-EE"/>
    </w:rPr>
  </w:style>
  <w:style w:type="paragraph" w:customStyle="1" w:styleId="Kehatekst21">
    <w:name w:val="Kehatekst 21"/>
    <w:basedOn w:val="Normaallaad"/>
    <w:rPr>
      <w:sz w:val="18"/>
      <w:szCs w:val="20"/>
      <w:lang w:val="ru-RU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22</Pages>
  <Words>3956</Words>
  <Characters>22946</Characters>
  <Application>Microsoft Office Word</Application>
  <DocSecurity>0</DocSecurity>
  <Lines>191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Õpetaja töökava</vt:lpstr>
      <vt:lpstr>Õpetaja töökava</vt:lpstr>
      <vt:lpstr>Õpetaja töökava</vt:lpstr>
    </vt:vector>
  </TitlesOfParts>
  <Company>Grizli777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creator>Tamsalu</dc:creator>
  <cp:lastModifiedBy>Marina</cp:lastModifiedBy>
  <cp:revision>78</cp:revision>
  <cp:lastPrinted>2004-11-01T12:36:00Z</cp:lastPrinted>
  <dcterms:created xsi:type="dcterms:W3CDTF">2012-01-15T19:18:00Z</dcterms:created>
  <dcterms:modified xsi:type="dcterms:W3CDTF">2012-03-11T19:37:00Z</dcterms:modified>
</cp:coreProperties>
</file>